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511" w:rsidRPr="00460E9C" w:rsidRDefault="000A48B7" w:rsidP="00460E9C">
      <w:pPr>
        <w:spacing w:line="276" w:lineRule="auto"/>
        <w:jc w:val="both"/>
        <w:rPr>
          <w:rFonts w:cstheme="minorHAnsi"/>
        </w:rPr>
      </w:pPr>
      <w:r w:rsidRPr="000A48B7">
        <w:rPr>
          <w:rFonts w:ascii="Calibri" w:eastAsia="Calibri" w:hAnsi="Calibri" w:cs="Times New Roman"/>
          <w:noProof/>
          <w:lang w:eastAsia="en-IE"/>
        </w:rPr>
        <w:drawing>
          <wp:inline distT="0" distB="0" distL="0" distR="0" wp14:anchorId="36105087" wp14:editId="2AEE20C3">
            <wp:extent cx="2655518" cy="1028657"/>
            <wp:effectExtent l="0" t="0" r="0" b="635"/>
            <wp:docPr id="1" name="Picture 1" descr="https://micportal.mic.ul.ie/institutionaldocs/Shared%20Documents/MIC%20Logos/NEW%20MIC%20Logos/MIC%20Logo%20English%20Hi%20Res/MIC%20LOGO%20ENG%20POS%201%20col%20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cportal.mic.ul.ie/institutionaldocs/Shared%20Documents/MIC%20Logos/NEW%20MIC%20Logos/MIC%20Logo%20English%20Hi%20Res/MIC%20LOGO%20ENG%20POS%201%20col%20H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5704" cy="1036477"/>
                    </a:xfrm>
                    <a:prstGeom prst="rect">
                      <a:avLst/>
                    </a:prstGeom>
                    <a:noFill/>
                    <a:ln>
                      <a:noFill/>
                    </a:ln>
                  </pic:spPr>
                </pic:pic>
              </a:graphicData>
            </a:graphic>
          </wp:inline>
        </w:drawing>
      </w:r>
    </w:p>
    <w:p w:rsidR="000A48B7" w:rsidRDefault="000A48B7" w:rsidP="00460E9C">
      <w:pPr>
        <w:spacing w:after="0" w:line="276" w:lineRule="auto"/>
        <w:jc w:val="both"/>
        <w:rPr>
          <w:rFonts w:eastAsia="Calibri" w:cstheme="minorHAnsi"/>
          <w:b/>
          <w:lang w:eastAsia="en-IE"/>
        </w:rPr>
      </w:pPr>
    </w:p>
    <w:p w:rsidR="00637BB9" w:rsidRPr="000A48B7" w:rsidRDefault="000A48B7" w:rsidP="00460E9C">
      <w:pPr>
        <w:spacing w:after="0" w:line="276" w:lineRule="auto"/>
        <w:jc w:val="both"/>
        <w:rPr>
          <w:rFonts w:eastAsia="Calibri" w:cstheme="minorHAnsi"/>
          <w:b/>
          <w:lang w:eastAsia="en-IE"/>
        </w:rPr>
      </w:pPr>
      <w:r w:rsidRPr="000A48B7">
        <w:rPr>
          <w:rFonts w:eastAsia="Calibri" w:cstheme="minorHAnsi"/>
          <w:b/>
          <w:lang w:eastAsia="en-IE"/>
        </w:rPr>
        <w:t xml:space="preserve">To: </w:t>
      </w:r>
      <w:r w:rsidRPr="000A48B7">
        <w:rPr>
          <w:rFonts w:eastAsia="Calibri" w:cstheme="minorHAnsi"/>
          <w:b/>
          <w:lang w:eastAsia="en-IE"/>
        </w:rPr>
        <w:tab/>
      </w:r>
      <w:r>
        <w:rPr>
          <w:rFonts w:eastAsia="Calibri" w:cstheme="minorHAnsi"/>
          <w:b/>
          <w:lang w:eastAsia="en-IE"/>
        </w:rPr>
        <w:tab/>
      </w:r>
      <w:r w:rsidR="00637BB9" w:rsidRPr="000A48B7">
        <w:rPr>
          <w:rFonts w:eastAsia="Calibri" w:cstheme="minorHAnsi"/>
          <w:b/>
          <w:lang w:eastAsia="en-IE"/>
        </w:rPr>
        <w:t>Postgraduate Researcher</w:t>
      </w:r>
      <w:r w:rsidRPr="000A48B7">
        <w:rPr>
          <w:rFonts w:eastAsia="Calibri" w:cstheme="minorHAnsi"/>
          <w:b/>
          <w:lang w:eastAsia="en-IE"/>
        </w:rPr>
        <w:t>s</w:t>
      </w:r>
    </w:p>
    <w:p w:rsidR="000A48B7" w:rsidRPr="000A48B7" w:rsidRDefault="000A48B7" w:rsidP="00460E9C">
      <w:pPr>
        <w:spacing w:after="0" w:line="276" w:lineRule="auto"/>
        <w:jc w:val="both"/>
        <w:rPr>
          <w:rFonts w:eastAsia="Calibri" w:cstheme="minorHAnsi"/>
          <w:b/>
          <w:lang w:eastAsia="en-IE"/>
        </w:rPr>
      </w:pPr>
      <w:r w:rsidRPr="000A48B7">
        <w:rPr>
          <w:rFonts w:eastAsia="Calibri" w:cstheme="minorHAnsi"/>
          <w:b/>
          <w:lang w:eastAsia="en-IE"/>
        </w:rPr>
        <w:tab/>
      </w:r>
      <w:r>
        <w:rPr>
          <w:rFonts w:eastAsia="Calibri" w:cstheme="minorHAnsi"/>
          <w:b/>
          <w:lang w:eastAsia="en-IE"/>
        </w:rPr>
        <w:tab/>
      </w:r>
      <w:r w:rsidRPr="000A48B7">
        <w:rPr>
          <w:rFonts w:eastAsia="Calibri" w:cstheme="minorHAnsi"/>
          <w:b/>
          <w:lang w:eastAsia="en-IE"/>
        </w:rPr>
        <w:t>Academic Supervisors</w:t>
      </w:r>
    </w:p>
    <w:p w:rsidR="000A48B7" w:rsidRPr="000A48B7" w:rsidRDefault="000A48B7" w:rsidP="00460E9C">
      <w:pPr>
        <w:spacing w:after="0" w:line="276" w:lineRule="auto"/>
        <w:jc w:val="both"/>
        <w:rPr>
          <w:rFonts w:eastAsia="Calibri" w:cstheme="minorHAnsi"/>
          <w:b/>
          <w:color w:val="000000"/>
          <w:lang w:eastAsia="en-IE"/>
        </w:rPr>
      </w:pPr>
      <w:r w:rsidRPr="000A48B7">
        <w:rPr>
          <w:rFonts w:eastAsia="Calibri" w:cstheme="minorHAnsi"/>
          <w:b/>
          <w:lang w:eastAsia="en-IE"/>
        </w:rPr>
        <w:t>From:</w:t>
      </w:r>
      <w:r w:rsidRPr="000A48B7">
        <w:rPr>
          <w:rFonts w:eastAsia="Calibri" w:cstheme="minorHAnsi"/>
          <w:b/>
          <w:lang w:eastAsia="en-IE"/>
        </w:rPr>
        <w:tab/>
      </w:r>
      <w:r>
        <w:rPr>
          <w:rFonts w:eastAsia="Calibri" w:cstheme="minorHAnsi"/>
          <w:b/>
          <w:lang w:eastAsia="en-IE"/>
        </w:rPr>
        <w:tab/>
      </w:r>
      <w:r w:rsidRPr="000A48B7">
        <w:rPr>
          <w:rFonts w:eastAsia="Calibri" w:cstheme="minorHAnsi"/>
          <w:b/>
          <w:color w:val="000000"/>
          <w:lang w:eastAsia="en-IE"/>
        </w:rPr>
        <w:t xml:space="preserve">Vice President Research </w:t>
      </w:r>
    </w:p>
    <w:p w:rsidR="000A48B7" w:rsidRDefault="000A48B7" w:rsidP="000A48B7">
      <w:pPr>
        <w:spacing w:after="0" w:line="276" w:lineRule="auto"/>
        <w:ind w:left="720" w:firstLine="720"/>
        <w:jc w:val="both"/>
        <w:rPr>
          <w:rFonts w:eastAsia="Calibri" w:cstheme="minorHAnsi"/>
          <w:b/>
          <w:color w:val="000000"/>
          <w:lang w:eastAsia="en-IE"/>
        </w:rPr>
      </w:pPr>
      <w:r w:rsidRPr="000A48B7">
        <w:rPr>
          <w:rFonts w:eastAsia="Calibri" w:cstheme="minorHAnsi"/>
          <w:b/>
          <w:color w:val="000000"/>
          <w:lang w:eastAsia="en-IE"/>
        </w:rPr>
        <w:t>Research &amp; Graduate School Team</w:t>
      </w:r>
    </w:p>
    <w:p w:rsidR="000A48B7" w:rsidRPr="000A48B7" w:rsidRDefault="000A48B7" w:rsidP="000A48B7">
      <w:pPr>
        <w:spacing w:after="0" w:line="276" w:lineRule="auto"/>
        <w:jc w:val="both"/>
        <w:rPr>
          <w:rFonts w:eastAsia="Calibri" w:cstheme="minorHAnsi"/>
          <w:b/>
          <w:lang w:eastAsia="en-IE"/>
        </w:rPr>
      </w:pPr>
      <w:r w:rsidRPr="000A48B7">
        <w:rPr>
          <w:rFonts w:eastAsia="Calibri" w:cstheme="minorHAnsi"/>
          <w:b/>
          <w:lang w:eastAsia="en-IE"/>
        </w:rPr>
        <w:t>Subject:</w:t>
      </w:r>
      <w:r w:rsidRPr="000A48B7">
        <w:rPr>
          <w:rFonts w:eastAsia="Calibri" w:cstheme="minorHAnsi"/>
          <w:b/>
          <w:lang w:eastAsia="en-IE"/>
        </w:rPr>
        <w:tab/>
      </w:r>
      <w:r w:rsidRPr="000A48B7">
        <w:rPr>
          <w:rFonts w:eastAsia="Calibri" w:cstheme="minorHAnsi"/>
          <w:b/>
          <w:color w:val="000000"/>
          <w:lang w:eastAsia="en-IE"/>
        </w:rPr>
        <w:t xml:space="preserve">Processes and procedures for </w:t>
      </w:r>
      <w:r w:rsidRPr="000A48B7">
        <w:rPr>
          <w:rFonts w:eastAsia="Calibri" w:cstheme="minorHAnsi"/>
          <w:b/>
          <w:lang w:eastAsia="en-IE"/>
        </w:rPr>
        <w:t>Postgraduate Researchers</w:t>
      </w:r>
      <w:r w:rsidRPr="000A48B7">
        <w:rPr>
          <w:rFonts w:eastAsia="Calibri" w:cstheme="minorHAnsi"/>
          <w:b/>
          <w:color w:val="000000"/>
          <w:lang w:eastAsia="en-IE"/>
        </w:rPr>
        <w:t xml:space="preserve"> in AY 2020/21</w:t>
      </w:r>
    </w:p>
    <w:p w:rsidR="000A48B7" w:rsidRPr="000A48B7" w:rsidRDefault="000A48B7" w:rsidP="000A48B7">
      <w:pPr>
        <w:spacing w:after="120" w:line="276" w:lineRule="auto"/>
        <w:rPr>
          <w:rFonts w:eastAsia="Calibri" w:cstheme="minorHAnsi"/>
          <w:b/>
          <w:lang w:eastAsia="en-IE"/>
        </w:rPr>
      </w:pPr>
      <w:r w:rsidRPr="000A48B7">
        <w:rPr>
          <w:rFonts w:eastAsia="Calibri" w:cstheme="minorHAnsi"/>
          <w:b/>
          <w:lang w:eastAsia="en-IE"/>
        </w:rPr>
        <w:t>Date:</w:t>
      </w:r>
      <w:r w:rsidRPr="000A48B7">
        <w:rPr>
          <w:rFonts w:eastAsia="Calibri" w:cstheme="minorHAnsi"/>
          <w:b/>
          <w:lang w:eastAsia="en-IE"/>
        </w:rPr>
        <w:tab/>
      </w:r>
      <w:r w:rsidRPr="000A48B7">
        <w:rPr>
          <w:rFonts w:eastAsia="Calibri" w:cstheme="minorHAnsi"/>
          <w:b/>
          <w:lang w:eastAsia="en-IE"/>
        </w:rPr>
        <w:tab/>
      </w:r>
      <w:r w:rsidR="00086561">
        <w:rPr>
          <w:rFonts w:eastAsia="Calibri" w:cstheme="minorHAnsi"/>
          <w:b/>
          <w:lang w:eastAsia="en-IE"/>
        </w:rPr>
        <w:t>Fri</w:t>
      </w:r>
      <w:r w:rsidRPr="000A48B7">
        <w:rPr>
          <w:rFonts w:eastAsia="Calibri" w:cstheme="minorHAnsi"/>
          <w:b/>
          <w:lang w:eastAsia="en-IE"/>
        </w:rPr>
        <w:t>day 2</w:t>
      </w:r>
      <w:r w:rsidR="00086561">
        <w:rPr>
          <w:rFonts w:eastAsia="Calibri" w:cstheme="minorHAnsi"/>
          <w:b/>
          <w:lang w:eastAsia="en-IE"/>
        </w:rPr>
        <w:t>4</w:t>
      </w:r>
      <w:r w:rsidRPr="000A48B7">
        <w:rPr>
          <w:rFonts w:eastAsia="Calibri" w:cstheme="minorHAnsi"/>
          <w:b/>
          <w:vertAlign w:val="superscript"/>
          <w:lang w:eastAsia="en-IE"/>
        </w:rPr>
        <w:t>th</w:t>
      </w:r>
      <w:r w:rsidRPr="000A48B7">
        <w:rPr>
          <w:rFonts w:eastAsia="Calibri" w:cstheme="minorHAnsi"/>
          <w:b/>
          <w:lang w:eastAsia="en-IE"/>
        </w:rPr>
        <w:t xml:space="preserve"> July 2020</w:t>
      </w:r>
    </w:p>
    <w:p w:rsidR="00637BB9" w:rsidRPr="00460E9C" w:rsidRDefault="00637BB9" w:rsidP="00460E9C">
      <w:pPr>
        <w:spacing w:after="0" w:line="276" w:lineRule="auto"/>
        <w:jc w:val="both"/>
        <w:rPr>
          <w:rFonts w:eastAsia="Calibri" w:cstheme="minorHAnsi"/>
          <w:lang w:eastAsia="en-IE"/>
        </w:rPr>
      </w:pPr>
      <w:bookmarkStart w:id="0" w:name="_GoBack"/>
      <w:bookmarkEnd w:id="0"/>
    </w:p>
    <w:p w:rsidR="002B4217" w:rsidRPr="00460E9C" w:rsidRDefault="00637BB9" w:rsidP="006B1987">
      <w:pPr>
        <w:autoSpaceDE w:val="0"/>
        <w:autoSpaceDN w:val="0"/>
        <w:spacing w:after="120" w:line="276" w:lineRule="auto"/>
        <w:jc w:val="both"/>
        <w:rPr>
          <w:rFonts w:eastAsia="Calibri" w:cstheme="minorHAnsi"/>
          <w:color w:val="000000"/>
          <w:lang w:eastAsia="en-IE"/>
        </w:rPr>
      </w:pPr>
      <w:r w:rsidRPr="00460E9C">
        <w:rPr>
          <w:rFonts w:eastAsia="Calibri" w:cstheme="minorHAnsi"/>
          <w:color w:val="000000"/>
          <w:lang w:eastAsia="en-IE"/>
        </w:rPr>
        <w:t>So far Ireland has managed the suppression of Covid-19 reasonably successfully,</w:t>
      </w:r>
      <w:r w:rsidR="00A6100E" w:rsidRPr="00460E9C">
        <w:rPr>
          <w:rFonts w:eastAsia="Calibri" w:cstheme="minorHAnsi"/>
          <w:color w:val="000000"/>
          <w:lang w:eastAsia="en-IE"/>
        </w:rPr>
        <w:t xml:space="preserve"> despite significant infection levels and the sad deaths of more than 1700 people to date. At present, the infection ratio within the population in our country is low, but we </w:t>
      </w:r>
      <w:r w:rsidR="00C625CD" w:rsidRPr="00460E9C">
        <w:rPr>
          <w:rFonts w:eastAsia="Calibri" w:cstheme="minorHAnsi"/>
          <w:color w:val="000000"/>
          <w:lang w:eastAsia="en-IE"/>
        </w:rPr>
        <w:t>are all aware of</w:t>
      </w:r>
      <w:r w:rsidR="00A6100E" w:rsidRPr="00460E9C">
        <w:rPr>
          <w:rFonts w:eastAsia="Calibri" w:cstheme="minorHAnsi"/>
          <w:color w:val="000000"/>
          <w:lang w:eastAsia="en-IE"/>
        </w:rPr>
        <w:t xml:space="preserve"> the potential for </w:t>
      </w:r>
      <w:r w:rsidRPr="00460E9C">
        <w:rPr>
          <w:rFonts w:eastAsia="Calibri" w:cstheme="minorHAnsi"/>
          <w:color w:val="000000"/>
          <w:lang w:eastAsia="en-IE"/>
        </w:rPr>
        <w:t xml:space="preserve">the virus </w:t>
      </w:r>
      <w:r w:rsidR="00A6100E" w:rsidRPr="00460E9C">
        <w:rPr>
          <w:rFonts w:eastAsia="Calibri" w:cstheme="minorHAnsi"/>
          <w:color w:val="000000"/>
          <w:lang w:eastAsia="en-IE"/>
        </w:rPr>
        <w:t xml:space="preserve">to spread </w:t>
      </w:r>
      <w:r w:rsidR="00176687" w:rsidRPr="00460E9C">
        <w:rPr>
          <w:rFonts w:eastAsia="Calibri" w:cstheme="minorHAnsi"/>
          <w:color w:val="000000"/>
          <w:lang w:eastAsia="en-IE"/>
        </w:rPr>
        <w:t>again quickly</w:t>
      </w:r>
      <w:r w:rsidR="00A6100E" w:rsidRPr="00460E9C">
        <w:rPr>
          <w:rFonts w:eastAsia="Calibri" w:cstheme="minorHAnsi"/>
          <w:color w:val="000000"/>
          <w:lang w:eastAsia="en-IE"/>
        </w:rPr>
        <w:t xml:space="preserve"> and extensively </w:t>
      </w:r>
      <w:r w:rsidR="005C1565">
        <w:rPr>
          <w:rFonts w:eastAsia="Calibri" w:cstheme="minorHAnsi"/>
          <w:color w:val="000000"/>
          <w:lang w:eastAsia="en-IE"/>
        </w:rPr>
        <w:t>with</w:t>
      </w:r>
      <w:r w:rsidR="00A6100E" w:rsidRPr="00460E9C">
        <w:rPr>
          <w:rFonts w:eastAsia="Calibri" w:cstheme="minorHAnsi"/>
          <w:color w:val="000000"/>
          <w:lang w:eastAsia="en-IE"/>
        </w:rPr>
        <w:t xml:space="preserve"> relaxation of suppression measures</w:t>
      </w:r>
      <w:r w:rsidR="00176687" w:rsidRPr="00460E9C">
        <w:rPr>
          <w:rFonts w:eastAsia="Calibri" w:cstheme="minorHAnsi"/>
          <w:color w:val="000000"/>
          <w:lang w:eastAsia="en-IE"/>
        </w:rPr>
        <w:t xml:space="preserve"> - t</w:t>
      </w:r>
      <w:r w:rsidR="00A6100E" w:rsidRPr="00460E9C">
        <w:rPr>
          <w:rFonts w:eastAsia="Calibri" w:cstheme="minorHAnsi"/>
          <w:color w:val="000000"/>
          <w:lang w:eastAsia="en-IE"/>
        </w:rPr>
        <w:t xml:space="preserve">here are lots of </w:t>
      </w:r>
      <w:r w:rsidRPr="00460E9C">
        <w:rPr>
          <w:rFonts w:eastAsia="Calibri" w:cstheme="minorHAnsi"/>
          <w:color w:val="000000"/>
          <w:lang w:eastAsia="en-IE"/>
        </w:rPr>
        <w:t xml:space="preserve">examples </w:t>
      </w:r>
      <w:r w:rsidR="00A6100E" w:rsidRPr="00460E9C">
        <w:rPr>
          <w:rFonts w:eastAsia="Calibri" w:cstheme="minorHAnsi"/>
          <w:color w:val="000000"/>
          <w:lang w:eastAsia="en-IE"/>
        </w:rPr>
        <w:t>of such reversals in Europe and globally</w:t>
      </w:r>
      <w:r w:rsidRPr="00460E9C">
        <w:rPr>
          <w:rFonts w:eastAsia="Calibri" w:cstheme="minorHAnsi"/>
          <w:color w:val="000000"/>
          <w:lang w:eastAsia="en-IE"/>
        </w:rPr>
        <w:t xml:space="preserve">. </w:t>
      </w:r>
      <w:r w:rsidR="00A6100E" w:rsidRPr="00460E9C">
        <w:rPr>
          <w:rFonts w:eastAsia="Calibri" w:cstheme="minorHAnsi"/>
          <w:color w:val="000000"/>
          <w:lang w:eastAsia="en-IE"/>
        </w:rPr>
        <w:t xml:space="preserve">For this </w:t>
      </w:r>
      <w:r w:rsidR="00176687" w:rsidRPr="00460E9C">
        <w:rPr>
          <w:rFonts w:eastAsia="Calibri" w:cstheme="minorHAnsi"/>
          <w:color w:val="000000"/>
          <w:lang w:eastAsia="en-IE"/>
        </w:rPr>
        <w:t>reason,</w:t>
      </w:r>
      <w:r w:rsidR="00A6100E" w:rsidRPr="00460E9C">
        <w:rPr>
          <w:rFonts w:eastAsia="Calibri" w:cstheme="minorHAnsi"/>
          <w:color w:val="000000"/>
          <w:lang w:eastAsia="en-IE"/>
        </w:rPr>
        <w:t xml:space="preserve"> each and every one of us must continue to do the right things, and adhere to public health advice in taking all </w:t>
      </w:r>
      <w:r w:rsidRPr="00460E9C">
        <w:rPr>
          <w:rFonts w:eastAsia="Calibri" w:cstheme="minorHAnsi"/>
          <w:color w:val="000000"/>
          <w:lang w:eastAsia="en-IE"/>
        </w:rPr>
        <w:t>practical steps to</w:t>
      </w:r>
      <w:r w:rsidR="00A6100E" w:rsidRPr="00460E9C">
        <w:rPr>
          <w:rFonts w:eastAsia="Calibri" w:cstheme="minorHAnsi"/>
          <w:color w:val="000000"/>
          <w:lang w:eastAsia="en-IE"/>
        </w:rPr>
        <w:t xml:space="preserve"> minimise</w:t>
      </w:r>
      <w:r w:rsidRPr="00460E9C">
        <w:rPr>
          <w:rFonts w:eastAsia="Calibri" w:cstheme="minorHAnsi"/>
          <w:color w:val="000000"/>
          <w:lang w:eastAsia="en-IE"/>
        </w:rPr>
        <w:t xml:space="preserve"> </w:t>
      </w:r>
      <w:r w:rsidR="00A6100E" w:rsidRPr="00460E9C">
        <w:rPr>
          <w:rFonts w:eastAsia="Calibri" w:cstheme="minorHAnsi"/>
          <w:color w:val="000000"/>
          <w:lang w:eastAsia="en-IE"/>
        </w:rPr>
        <w:t xml:space="preserve">the potential for virus </w:t>
      </w:r>
      <w:r w:rsidRPr="00460E9C">
        <w:rPr>
          <w:rFonts w:eastAsia="Calibri" w:cstheme="minorHAnsi"/>
          <w:color w:val="000000"/>
          <w:lang w:eastAsia="en-IE"/>
        </w:rPr>
        <w:t xml:space="preserve">transmission </w:t>
      </w:r>
      <w:r w:rsidR="00A6100E" w:rsidRPr="00460E9C">
        <w:rPr>
          <w:rFonts w:eastAsia="Calibri" w:cstheme="minorHAnsi"/>
          <w:color w:val="000000"/>
          <w:lang w:eastAsia="en-IE"/>
        </w:rPr>
        <w:t>over the coming months</w:t>
      </w:r>
      <w:r w:rsidRPr="00460E9C">
        <w:rPr>
          <w:rFonts w:eastAsia="Calibri" w:cstheme="minorHAnsi"/>
          <w:color w:val="000000"/>
          <w:lang w:eastAsia="en-IE"/>
        </w:rPr>
        <w:t>.</w:t>
      </w:r>
    </w:p>
    <w:p w:rsidR="002B4217" w:rsidRPr="00460E9C" w:rsidRDefault="002B4217" w:rsidP="00460E9C">
      <w:pPr>
        <w:spacing w:after="0" w:line="276" w:lineRule="auto"/>
        <w:jc w:val="both"/>
        <w:rPr>
          <w:rFonts w:cstheme="minorHAnsi"/>
        </w:rPr>
      </w:pPr>
      <w:r w:rsidRPr="00460E9C">
        <w:rPr>
          <w:rFonts w:cstheme="minorHAnsi"/>
        </w:rPr>
        <w:t xml:space="preserve">If you currently have symptoms or you develop symptoms of Covid-19, or have/had contact with someone with Covid-19, or you are in a vulnerable group, please follow HSE advice. Where possible, </w:t>
      </w:r>
      <w:r w:rsidR="00CF0D5B" w:rsidRPr="00460E9C">
        <w:rPr>
          <w:rFonts w:cstheme="minorHAnsi"/>
        </w:rPr>
        <w:t>the RGS</w:t>
      </w:r>
      <w:r w:rsidRPr="00460E9C">
        <w:rPr>
          <w:rFonts w:cstheme="minorHAnsi"/>
        </w:rPr>
        <w:t xml:space="preserve"> will make special arrangements to allow you advance with your studies once you are well again. You should not come on campus under any circumstances while you are ill. </w:t>
      </w:r>
      <w:r w:rsidR="00CF0D5B" w:rsidRPr="00460E9C">
        <w:rPr>
          <w:rFonts w:cstheme="minorHAnsi"/>
        </w:rPr>
        <w:t xml:space="preserve">Contact with you will be </w:t>
      </w:r>
      <w:r w:rsidRPr="00460E9C">
        <w:rPr>
          <w:rFonts w:cstheme="minorHAnsi"/>
        </w:rPr>
        <w:t>maintain</w:t>
      </w:r>
      <w:r w:rsidR="00CF0D5B" w:rsidRPr="00460E9C">
        <w:rPr>
          <w:rFonts w:cstheme="minorHAnsi"/>
        </w:rPr>
        <w:t xml:space="preserve">ed </w:t>
      </w:r>
      <w:r w:rsidRPr="00460E9C">
        <w:rPr>
          <w:rFonts w:cstheme="minorHAnsi"/>
        </w:rPr>
        <w:t>by remote means</w:t>
      </w:r>
      <w:r w:rsidR="00CF0D5B" w:rsidRPr="00460E9C">
        <w:rPr>
          <w:rFonts w:cstheme="minorHAnsi"/>
        </w:rPr>
        <w:t xml:space="preserve"> with your approval</w:t>
      </w:r>
      <w:r w:rsidRPr="00460E9C">
        <w:rPr>
          <w:rFonts w:cstheme="minorHAnsi"/>
        </w:rPr>
        <w:t>.</w:t>
      </w:r>
    </w:p>
    <w:p w:rsidR="00637BB9" w:rsidRPr="00460E9C" w:rsidRDefault="00637BB9" w:rsidP="00460E9C">
      <w:pPr>
        <w:autoSpaceDE w:val="0"/>
        <w:autoSpaceDN w:val="0"/>
        <w:spacing w:after="0" w:line="276" w:lineRule="auto"/>
        <w:jc w:val="both"/>
        <w:rPr>
          <w:rFonts w:eastAsia="Calibri" w:cstheme="minorHAnsi"/>
          <w:color w:val="000000"/>
          <w:lang w:eastAsia="en-IE"/>
        </w:rPr>
      </w:pPr>
    </w:p>
    <w:p w:rsidR="002B4217" w:rsidRPr="00460E9C" w:rsidRDefault="002B4217" w:rsidP="00460E9C">
      <w:pPr>
        <w:autoSpaceDE w:val="0"/>
        <w:autoSpaceDN w:val="0"/>
        <w:spacing w:after="120" w:line="276" w:lineRule="auto"/>
        <w:jc w:val="both"/>
        <w:rPr>
          <w:rFonts w:eastAsia="Calibri" w:cstheme="minorHAnsi"/>
          <w:b/>
          <w:color w:val="000000"/>
          <w:lang w:eastAsia="en-IE"/>
        </w:rPr>
      </w:pPr>
      <w:r w:rsidRPr="00460E9C">
        <w:rPr>
          <w:rFonts w:eastAsia="Calibri" w:cstheme="minorHAnsi"/>
          <w:b/>
          <w:color w:val="000000"/>
          <w:lang w:eastAsia="en-IE"/>
        </w:rPr>
        <w:t>What is this message to PGRs and Supervisors about?</w:t>
      </w:r>
    </w:p>
    <w:p w:rsidR="008370EA" w:rsidRPr="00460E9C" w:rsidRDefault="00A6100E" w:rsidP="006B1987">
      <w:pPr>
        <w:autoSpaceDE w:val="0"/>
        <w:autoSpaceDN w:val="0"/>
        <w:spacing w:after="120" w:line="276" w:lineRule="auto"/>
        <w:jc w:val="both"/>
        <w:rPr>
          <w:rFonts w:eastAsia="Calibri" w:cstheme="minorHAnsi"/>
          <w:color w:val="000000"/>
          <w:lang w:eastAsia="en-IE"/>
        </w:rPr>
      </w:pPr>
      <w:r w:rsidRPr="00460E9C">
        <w:rPr>
          <w:rFonts w:eastAsia="Calibri" w:cstheme="minorHAnsi"/>
          <w:color w:val="000000"/>
          <w:lang w:eastAsia="en-IE"/>
        </w:rPr>
        <w:t>In an intensive effort o</w:t>
      </w:r>
      <w:r w:rsidR="00637BB9" w:rsidRPr="00460E9C">
        <w:rPr>
          <w:rFonts w:eastAsia="Calibri" w:cstheme="minorHAnsi"/>
          <w:color w:val="000000"/>
          <w:lang w:eastAsia="en-IE"/>
        </w:rPr>
        <w:t xml:space="preserve">ver </w:t>
      </w:r>
      <w:r w:rsidRPr="00460E9C">
        <w:rPr>
          <w:rFonts w:eastAsia="Calibri" w:cstheme="minorHAnsi"/>
          <w:color w:val="000000"/>
          <w:lang w:eastAsia="en-IE"/>
        </w:rPr>
        <w:t xml:space="preserve">the course </w:t>
      </w:r>
      <w:r w:rsidR="00637BB9" w:rsidRPr="00460E9C">
        <w:rPr>
          <w:rFonts w:eastAsia="Calibri" w:cstheme="minorHAnsi"/>
          <w:color w:val="000000"/>
          <w:lang w:eastAsia="en-IE"/>
        </w:rPr>
        <w:t xml:space="preserve">recent weeks the </w:t>
      </w:r>
      <w:r w:rsidR="00176687" w:rsidRPr="00460E9C">
        <w:rPr>
          <w:rFonts w:eastAsia="Calibri" w:cstheme="minorHAnsi"/>
          <w:color w:val="000000"/>
          <w:lang w:eastAsia="en-IE"/>
        </w:rPr>
        <w:t>MIC COVID-19 Academic Response Group (</w:t>
      </w:r>
      <w:r w:rsidR="00637BB9" w:rsidRPr="00460E9C">
        <w:rPr>
          <w:rFonts w:eastAsia="Calibri" w:cstheme="minorHAnsi"/>
          <w:color w:val="000000"/>
          <w:lang w:eastAsia="en-IE"/>
        </w:rPr>
        <w:t xml:space="preserve">under the </w:t>
      </w:r>
      <w:r w:rsidR="008370EA" w:rsidRPr="00460E9C">
        <w:rPr>
          <w:rFonts w:eastAsia="Calibri" w:cstheme="minorHAnsi"/>
          <w:color w:val="000000"/>
          <w:lang w:eastAsia="en-IE"/>
        </w:rPr>
        <w:t>leadership</w:t>
      </w:r>
      <w:r w:rsidR="00637BB9" w:rsidRPr="00460E9C">
        <w:rPr>
          <w:rFonts w:eastAsia="Calibri" w:cstheme="minorHAnsi"/>
          <w:color w:val="000000"/>
          <w:lang w:eastAsia="en-IE"/>
        </w:rPr>
        <w:t xml:space="preserve"> of Professor Niamh Hourigan, </w:t>
      </w:r>
      <w:r w:rsidR="00C625CD" w:rsidRPr="00460E9C">
        <w:rPr>
          <w:rFonts w:eastAsia="Calibri" w:cstheme="minorHAnsi"/>
          <w:color w:val="000000"/>
          <w:lang w:eastAsia="en-IE"/>
        </w:rPr>
        <w:t>VPAA</w:t>
      </w:r>
      <w:r w:rsidR="008370EA" w:rsidRPr="00460E9C">
        <w:rPr>
          <w:rFonts w:eastAsia="Calibri" w:cstheme="minorHAnsi"/>
          <w:color w:val="000000"/>
          <w:lang w:eastAsia="en-IE"/>
        </w:rPr>
        <w:t xml:space="preserve">) </w:t>
      </w:r>
      <w:r w:rsidRPr="00460E9C">
        <w:rPr>
          <w:rFonts w:eastAsia="Calibri" w:cstheme="minorHAnsi"/>
          <w:color w:val="000000"/>
          <w:lang w:eastAsia="en-IE"/>
        </w:rPr>
        <w:t xml:space="preserve">and </w:t>
      </w:r>
      <w:r w:rsidR="008370EA" w:rsidRPr="00460E9C">
        <w:rPr>
          <w:rFonts w:eastAsia="Calibri" w:cstheme="minorHAnsi"/>
          <w:color w:val="000000"/>
          <w:lang w:eastAsia="en-IE"/>
        </w:rPr>
        <w:t xml:space="preserve">the Facilities, HR &amp; Health &amp; Safety Group (under the leadership of </w:t>
      </w:r>
      <w:r w:rsidRPr="00460E9C">
        <w:rPr>
          <w:rFonts w:eastAsia="Calibri" w:cstheme="minorHAnsi"/>
          <w:color w:val="000000"/>
          <w:lang w:eastAsia="en-IE"/>
        </w:rPr>
        <w:t xml:space="preserve">Mr </w:t>
      </w:r>
      <w:r w:rsidR="008370EA" w:rsidRPr="00460E9C">
        <w:rPr>
          <w:rFonts w:eastAsia="Calibri" w:cstheme="minorHAnsi"/>
          <w:color w:val="000000"/>
          <w:lang w:eastAsia="en-IE"/>
        </w:rPr>
        <w:t>Michael</w:t>
      </w:r>
      <w:r w:rsidRPr="00460E9C">
        <w:rPr>
          <w:rFonts w:eastAsia="Calibri" w:cstheme="minorHAnsi"/>
          <w:color w:val="000000"/>
          <w:lang w:eastAsia="en-IE"/>
        </w:rPr>
        <w:t xml:space="preserve"> Keane, </w:t>
      </w:r>
      <w:r w:rsidR="00C625CD" w:rsidRPr="00460E9C">
        <w:rPr>
          <w:rFonts w:eastAsia="Calibri" w:cstheme="minorHAnsi"/>
          <w:color w:val="000000"/>
          <w:lang w:eastAsia="en-IE"/>
        </w:rPr>
        <w:t>VPAF</w:t>
      </w:r>
      <w:r w:rsidR="008370EA" w:rsidRPr="00460E9C">
        <w:rPr>
          <w:rFonts w:eastAsia="Calibri" w:cstheme="minorHAnsi"/>
          <w:color w:val="000000"/>
          <w:lang w:eastAsia="en-IE"/>
        </w:rPr>
        <w:t>)</w:t>
      </w:r>
      <w:r w:rsidRPr="00460E9C">
        <w:rPr>
          <w:rFonts w:eastAsia="Calibri" w:cstheme="minorHAnsi"/>
          <w:color w:val="000000"/>
          <w:lang w:eastAsia="en-IE"/>
        </w:rPr>
        <w:t xml:space="preserve">, </w:t>
      </w:r>
      <w:r w:rsidR="00637BB9" w:rsidRPr="00460E9C">
        <w:rPr>
          <w:rFonts w:eastAsia="Calibri" w:cstheme="minorHAnsi"/>
          <w:color w:val="000000"/>
          <w:lang w:eastAsia="en-IE"/>
        </w:rPr>
        <w:t xml:space="preserve">the College has made widespread adaptations to the </w:t>
      </w:r>
      <w:r w:rsidR="008370EA" w:rsidRPr="00460E9C">
        <w:rPr>
          <w:rFonts w:eastAsia="Calibri" w:cstheme="minorHAnsi"/>
          <w:color w:val="000000"/>
          <w:lang w:eastAsia="en-IE"/>
        </w:rPr>
        <w:t xml:space="preserve">physical </w:t>
      </w:r>
      <w:r w:rsidR="00637BB9" w:rsidRPr="00460E9C">
        <w:rPr>
          <w:rFonts w:eastAsia="Calibri" w:cstheme="minorHAnsi"/>
          <w:color w:val="000000"/>
          <w:lang w:eastAsia="en-IE"/>
        </w:rPr>
        <w:t>campus and learning environment for the coming academic semester. Mary Immaculate College will provide the safest possible settings for all staff and students to continue their respective work, and at the same time ensure a</w:t>
      </w:r>
      <w:r w:rsidR="00176687" w:rsidRPr="00460E9C">
        <w:rPr>
          <w:rFonts w:eastAsia="Calibri" w:cstheme="minorHAnsi"/>
          <w:color w:val="000000"/>
          <w:lang w:eastAsia="en-IE"/>
        </w:rPr>
        <w:t xml:space="preserve">n excellent </w:t>
      </w:r>
      <w:r w:rsidR="00637BB9" w:rsidRPr="00460E9C">
        <w:rPr>
          <w:rFonts w:eastAsia="Calibri" w:cstheme="minorHAnsi"/>
          <w:color w:val="000000"/>
          <w:lang w:eastAsia="en-IE"/>
        </w:rPr>
        <w:t>learning experience for students at all levels in the College.</w:t>
      </w:r>
      <w:r w:rsidR="005B2D05" w:rsidRPr="00460E9C">
        <w:rPr>
          <w:rFonts w:eastAsia="Calibri" w:cstheme="minorHAnsi"/>
          <w:color w:val="000000"/>
          <w:lang w:eastAsia="en-IE"/>
        </w:rPr>
        <w:t xml:space="preserve"> The principles for Academic Programme Delivery at MIC in </w:t>
      </w:r>
      <w:r w:rsidR="005C1565">
        <w:rPr>
          <w:rFonts w:eastAsia="Calibri" w:cstheme="minorHAnsi"/>
          <w:color w:val="000000"/>
          <w:lang w:eastAsia="en-IE"/>
        </w:rPr>
        <w:t>AY</w:t>
      </w:r>
      <w:r w:rsidR="005B2D05" w:rsidRPr="00460E9C">
        <w:rPr>
          <w:rFonts w:eastAsia="Calibri" w:cstheme="minorHAnsi"/>
          <w:color w:val="000000"/>
          <w:lang w:eastAsia="en-IE"/>
        </w:rPr>
        <w:t xml:space="preserve">2020-21 </w:t>
      </w:r>
      <w:r w:rsidR="005B2D05" w:rsidRPr="00460E9C">
        <w:rPr>
          <w:rFonts w:eastAsia="Calibri" w:cstheme="minorHAnsi"/>
        </w:rPr>
        <w:t xml:space="preserve">are available at this </w:t>
      </w:r>
      <w:hyperlink r:id="rId6" w:history="1">
        <w:r w:rsidR="005B2D05" w:rsidRPr="00460E9C">
          <w:rPr>
            <w:rFonts w:eastAsia="Calibri" w:cstheme="minorHAnsi"/>
            <w:color w:val="0563C1"/>
            <w:u w:val="single"/>
          </w:rPr>
          <w:t>link</w:t>
        </w:r>
      </w:hyperlink>
      <w:r w:rsidR="005B2D05" w:rsidRPr="00460E9C">
        <w:rPr>
          <w:rFonts w:eastAsia="Calibri" w:cstheme="minorHAnsi"/>
          <w:color w:val="000000"/>
          <w:lang w:eastAsia="en-IE"/>
        </w:rPr>
        <w:t>.</w:t>
      </w:r>
    </w:p>
    <w:p w:rsidR="00C851A2" w:rsidRPr="00460E9C" w:rsidRDefault="008370EA" w:rsidP="005C1565">
      <w:pPr>
        <w:autoSpaceDE w:val="0"/>
        <w:autoSpaceDN w:val="0"/>
        <w:spacing w:after="120" w:line="276" w:lineRule="auto"/>
        <w:jc w:val="both"/>
        <w:rPr>
          <w:rFonts w:eastAsia="Calibri" w:cstheme="minorHAnsi"/>
          <w:color w:val="000000"/>
          <w:lang w:eastAsia="en-IE"/>
        </w:rPr>
      </w:pPr>
      <w:r w:rsidRPr="00460E9C">
        <w:rPr>
          <w:rFonts w:eastAsia="Calibri" w:cstheme="minorHAnsi"/>
          <w:color w:val="000000"/>
          <w:lang w:eastAsia="en-IE"/>
        </w:rPr>
        <w:t>This message from the Vice President Research and the Research &amp; Graduate School Team is directed primarily towards postgraduate research students (PGRs)</w:t>
      </w:r>
      <w:r w:rsidR="002B4217" w:rsidRPr="00460E9C">
        <w:rPr>
          <w:rFonts w:eastAsia="Calibri" w:cstheme="minorHAnsi"/>
          <w:color w:val="000000"/>
          <w:lang w:eastAsia="en-IE"/>
        </w:rPr>
        <w:t xml:space="preserve"> and their academic supervisors.</w:t>
      </w:r>
      <w:r w:rsidRPr="00460E9C">
        <w:rPr>
          <w:rFonts w:eastAsia="Calibri" w:cstheme="minorHAnsi"/>
          <w:color w:val="000000"/>
          <w:lang w:eastAsia="en-IE"/>
        </w:rPr>
        <w:t xml:space="preserve"> Th</w:t>
      </w:r>
      <w:r w:rsidR="005C1565">
        <w:rPr>
          <w:rFonts w:eastAsia="Calibri" w:cstheme="minorHAnsi"/>
          <w:color w:val="000000"/>
          <w:lang w:eastAsia="en-IE"/>
        </w:rPr>
        <w:t>e PGR</w:t>
      </w:r>
      <w:r w:rsidRPr="00460E9C">
        <w:rPr>
          <w:rFonts w:eastAsia="Calibri" w:cstheme="minorHAnsi"/>
          <w:color w:val="000000"/>
          <w:lang w:eastAsia="en-IE"/>
        </w:rPr>
        <w:t xml:space="preserve"> cohort of students works within </w:t>
      </w:r>
      <w:r w:rsidR="006D6C24" w:rsidRPr="00460E9C">
        <w:rPr>
          <w:rFonts w:eastAsia="Calibri" w:cstheme="minorHAnsi"/>
          <w:color w:val="000000"/>
          <w:lang w:eastAsia="en-IE"/>
        </w:rPr>
        <w:t xml:space="preserve">pedagogical </w:t>
      </w:r>
      <w:r w:rsidRPr="00460E9C">
        <w:rPr>
          <w:rFonts w:eastAsia="Calibri" w:cstheme="minorHAnsi"/>
          <w:color w:val="000000"/>
          <w:lang w:eastAsia="en-IE"/>
        </w:rPr>
        <w:t xml:space="preserve">paradigms and frames of reference that are atypical within </w:t>
      </w:r>
      <w:r w:rsidR="00FE2597" w:rsidRPr="00460E9C">
        <w:rPr>
          <w:rFonts w:eastAsia="Calibri" w:cstheme="minorHAnsi"/>
          <w:color w:val="000000"/>
          <w:lang w:eastAsia="en-IE"/>
        </w:rPr>
        <w:t xml:space="preserve">our institution, as is the case </w:t>
      </w:r>
      <w:r w:rsidR="00176687" w:rsidRPr="00460E9C">
        <w:rPr>
          <w:rFonts w:eastAsia="Calibri" w:cstheme="minorHAnsi"/>
          <w:color w:val="000000"/>
          <w:lang w:eastAsia="en-IE"/>
        </w:rPr>
        <w:t xml:space="preserve">with PGRs </w:t>
      </w:r>
      <w:r w:rsidR="00FE2597" w:rsidRPr="00460E9C">
        <w:rPr>
          <w:rFonts w:eastAsia="Calibri" w:cstheme="minorHAnsi"/>
          <w:color w:val="000000"/>
          <w:lang w:eastAsia="en-IE"/>
        </w:rPr>
        <w:t xml:space="preserve">in all HE institutions. Here, an effort is made to address issues of broad concern, as well as several matters that are specific to PGRs, in order to clarify the processes and procedures that will apply for </w:t>
      </w:r>
      <w:r w:rsidR="002B4217" w:rsidRPr="00460E9C">
        <w:rPr>
          <w:rFonts w:eastAsia="Calibri" w:cstheme="minorHAnsi"/>
          <w:color w:val="000000"/>
          <w:lang w:eastAsia="en-IE"/>
        </w:rPr>
        <w:t xml:space="preserve">them in </w:t>
      </w:r>
      <w:r w:rsidR="00FE2597" w:rsidRPr="00460E9C">
        <w:rPr>
          <w:rFonts w:eastAsia="Calibri" w:cstheme="minorHAnsi"/>
          <w:color w:val="000000"/>
          <w:lang w:eastAsia="en-IE"/>
        </w:rPr>
        <w:t xml:space="preserve">the coming semester. It should be noted, however, that public health guidance will, if necessary, over-ride any or all of the arrangements </w:t>
      </w:r>
      <w:r w:rsidR="00FE2597" w:rsidRPr="00460E9C">
        <w:rPr>
          <w:rFonts w:eastAsia="Calibri" w:cstheme="minorHAnsi"/>
          <w:color w:val="000000"/>
          <w:lang w:eastAsia="en-IE"/>
        </w:rPr>
        <w:lastRenderedPageBreak/>
        <w:t xml:space="preserve">described </w:t>
      </w:r>
      <w:r w:rsidR="005C1565">
        <w:rPr>
          <w:rFonts w:eastAsia="Calibri" w:cstheme="minorHAnsi"/>
          <w:color w:val="000000"/>
          <w:lang w:eastAsia="en-IE"/>
        </w:rPr>
        <w:t>in this document</w:t>
      </w:r>
      <w:r w:rsidR="00FE2597" w:rsidRPr="00460E9C">
        <w:rPr>
          <w:rFonts w:eastAsia="Calibri" w:cstheme="minorHAnsi"/>
          <w:color w:val="000000"/>
          <w:lang w:eastAsia="en-IE"/>
        </w:rPr>
        <w:t>. For this reason, PGRs should ma</w:t>
      </w:r>
      <w:r w:rsidR="00C851A2" w:rsidRPr="00460E9C">
        <w:rPr>
          <w:rFonts w:eastAsia="Calibri" w:cstheme="minorHAnsi"/>
          <w:color w:val="000000"/>
          <w:lang w:eastAsia="en-IE"/>
        </w:rPr>
        <w:t>k</w:t>
      </w:r>
      <w:r w:rsidR="00FE2597" w:rsidRPr="00460E9C">
        <w:rPr>
          <w:rFonts w:eastAsia="Calibri" w:cstheme="minorHAnsi"/>
          <w:color w:val="000000"/>
          <w:lang w:eastAsia="en-IE"/>
        </w:rPr>
        <w:t xml:space="preserve">e a particular effort to keep in touch with the Research &amp; Graduate School (RGS) at least weekly in order to stay abreast of any practical changes that may come about </w:t>
      </w:r>
      <w:r w:rsidR="008C1E4B" w:rsidRPr="00460E9C">
        <w:rPr>
          <w:rFonts w:eastAsia="Calibri" w:cstheme="minorHAnsi"/>
          <w:color w:val="000000"/>
          <w:lang w:eastAsia="en-IE"/>
        </w:rPr>
        <w:t>over the coming weeks and months.</w:t>
      </w:r>
    </w:p>
    <w:p w:rsidR="00637BB9" w:rsidRPr="00460E9C" w:rsidRDefault="005C1565" w:rsidP="006B1987">
      <w:pPr>
        <w:autoSpaceDE w:val="0"/>
        <w:autoSpaceDN w:val="0"/>
        <w:spacing w:after="120" w:line="276" w:lineRule="auto"/>
        <w:jc w:val="both"/>
        <w:rPr>
          <w:rFonts w:eastAsia="Calibri" w:cstheme="minorHAnsi"/>
          <w:color w:val="000000"/>
          <w:lang w:eastAsia="en-IE"/>
        </w:rPr>
      </w:pPr>
      <w:r>
        <w:rPr>
          <w:rFonts w:eastAsia="Calibri" w:cstheme="minorHAnsi"/>
          <w:color w:val="000000"/>
          <w:lang w:eastAsia="en-IE"/>
        </w:rPr>
        <w:t>A</w:t>
      </w:r>
      <w:r w:rsidR="00C625CD" w:rsidRPr="00460E9C">
        <w:rPr>
          <w:rFonts w:eastAsia="Calibri" w:cstheme="minorHAnsi"/>
          <w:color w:val="000000"/>
          <w:lang w:eastAsia="en-IE"/>
        </w:rPr>
        <w:t xml:space="preserve">cademic advice and guidance will be provided </w:t>
      </w:r>
      <w:r>
        <w:rPr>
          <w:rFonts w:eastAsia="Calibri" w:cstheme="minorHAnsi"/>
          <w:color w:val="000000"/>
          <w:lang w:eastAsia="en-IE"/>
        </w:rPr>
        <w:t xml:space="preserve">separately </w:t>
      </w:r>
      <w:r w:rsidR="00C625CD" w:rsidRPr="00460E9C">
        <w:rPr>
          <w:rFonts w:eastAsia="Calibri" w:cstheme="minorHAnsi"/>
          <w:color w:val="000000"/>
          <w:lang w:eastAsia="en-IE"/>
        </w:rPr>
        <w:t>by supervisors</w:t>
      </w:r>
      <w:r w:rsidR="006D6C24" w:rsidRPr="00460E9C">
        <w:rPr>
          <w:rFonts w:eastAsia="Calibri" w:cstheme="minorHAnsi"/>
          <w:color w:val="000000"/>
          <w:lang w:eastAsia="en-IE"/>
        </w:rPr>
        <w:t xml:space="preserve"> </w:t>
      </w:r>
      <w:r w:rsidR="00C625CD" w:rsidRPr="00460E9C">
        <w:rPr>
          <w:rFonts w:eastAsia="Calibri" w:cstheme="minorHAnsi"/>
          <w:color w:val="000000"/>
          <w:lang w:eastAsia="en-IE"/>
        </w:rPr>
        <w:t xml:space="preserve">and academic departments who will </w:t>
      </w:r>
      <w:r w:rsidR="006D6C24" w:rsidRPr="00460E9C">
        <w:rPr>
          <w:rFonts w:eastAsia="Calibri" w:cstheme="minorHAnsi"/>
          <w:color w:val="000000"/>
          <w:lang w:eastAsia="en-IE"/>
        </w:rPr>
        <w:t>counsel</w:t>
      </w:r>
      <w:r w:rsidR="00C625CD" w:rsidRPr="00460E9C">
        <w:rPr>
          <w:rFonts w:eastAsia="Calibri" w:cstheme="minorHAnsi"/>
          <w:color w:val="000000"/>
          <w:lang w:eastAsia="en-IE"/>
        </w:rPr>
        <w:t xml:space="preserve"> PGRs in relation to </w:t>
      </w:r>
      <w:r w:rsidR="006D6C24" w:rsidRPr="00460E9C">
        <w:rPr>
          <w:rFonts w:eastAsia="Calibri" w:cstheme="minorHAnsi"/>
          <w:color w:val="000000"/>
          <w:lang w:eastAsia="en-IE"/>
        </w:rPr>
        <w:t>communications</w:t>
      </w:r>
      <w:r w:rsidR="00C625CD" w:rsidRPr="00460E9C">
        <w:rPr>
          <w:rFonts w:eastAsia="Calibri" w:cstheme="minorHAnsi"/>
          <w:color w:val="000000"/>
          <w:lang w:eastAsia="en-IE"/>
        </w:rPr>
        <w:t xml:space="preserve"> with them.</w:t>
      </w:r>
    </w:p>
    <w:p w:rsidR="00833124" w:rsidRPr="00460E9C" w:rsidRDefault="00833124" w:rsidP="00460E9C">
      <w:pPr>
        <w:spacing w:line="276" w:lineRule="auto"/>
        <w:jc w:val="both"/>
        <w:rPr>
          <w:rFonts w:cstheme="minorHAnsi"/>
        </w:rPr>
      </w:pPr>
      <w:r w:rsidRPr="00460E9C">
        <w:rPr>
          <w:rFonts w:cstheme="minorHAnsi"/>
        </w:rPr>
        <w:t xml:space="preserve">Throughout the COVID crisis, the RGS has maintained a </w:t>
      </w:r>
      <w:hyperlink r:id="rId7" w:history="1">
        <w:r w:rsidRPr="0003191E">
          <w:rPr>
            <w:rStyle w:val="Hyperlink"/>
            <w:rFonts w:cstheme="minorHAnsi"/>
          </w:rPr>
          <w:t>FAQ</w:t>
        </w:r>
      </w:hyperlink>
      <w:r w:rsidRPr="00460E9C">
        <w:rPr>
          <w:rFonts w:cstheme="minorHAnsi"/>
        </w:rPr>
        <w:t xml:space="preserve"> </w:t>
      </w:r>
      <w:r w:rsidRPr="00460E9C">
        <w:rPr>
          <w:rFonts w:cstheme="minorHAnsi"/>
          <w:b/>
        </w:rPr>
        <w:t xml:space="preserve"> </w:t>
      </w:r>
      <w:r w:rsidRPr="00460E9C">
        <w:rPr>
          <w:rFonts w:cstheme="minorHAnsi"/>
        </w:rPr>
        <w:t>service for PGRs and MIC academic staff. Please continue to send questions to this service and we will issue regular updates with the most up-</w:t>
      </w:r>
      <w:hyperlink r:id="rId8" w:history="1">
        <w:r w:rsidRPr="00B245E3">
          <w:rPr>
            <w:rStyle w:val="Hyperlink"/>
            <w:rFonts w:cstheme="minorHAnsi"/>
          </w:rPr>
          <w:t>to-date information</w:t>
        </w:r>
      </w:hyperlink>
      <w:r w:rsidRPr="00460E9C">
        <w:rPr>
          <w:rFonts w:cstheme="minorHAnsi"/>
        </w:rPr>
        <w:t xml:space="preserve"> we have on relevant subjects.</w:t>
      </w:r>
    </w:p>
    <w:p w:rsidR="00637BB9" w:rsidRPr="00460E9C" w:rsidRDefault="00637BB9" w:rsidP="003A2473">
      <w:pPr>
        <w:spacing w:after="0" w:line="276" w:lineRule="auto"/>
        <w:jc w:val="both"/>
        <w:rPr>
          <w:rFonts w:cstheme="minorHAnsi"/>
        </w:rPr>
      </w:pPr>
    </w:p>
    <w:p w:rsidR="00637BB9" w:rsidRPr="00460E9C" w:rsidRDefault="00637BB9" w:rsidP="00460E9C">
      <w:pPr>
        <w:spacing w:after="120" w:line="276" w:lineRule="auto"/>
        <w:jc w:val="both"/>
        <w:rPr>
          <w:rFonts w:cstheme="minorHAnsi"/>
          <w:b/>
        </w:rPr>
      </w:pPr>
      <w:r w:rsidRPr="00460E9C">
        <w:rPr>
          <w:rFonts w:cstheme="minorHAnsi"/>
          <w:b/>
        </w:rPr>
        <w:t xml:space="preserve">When will the Autumn semester </w:t>
      </w:r>
      <w:r w:rsidR="00AD2EB5" w:rsidRPr="00460E9C">
        <w:rPr>
          <w:rFonts w:cstheme="minorHAnsi"/>
          <w:b/>
        </w:rPr>
        <w:t>begin and how often will I be on campus?</w:t>
      </w:r>
    </w:p>
    <w:p w:rsidR="00E72884" w:rsidRPr="00460E9C" w:rsidRDefault="00C851A2" w:rsidP="00460E9C">
      <w:pPr>
        <w:spacing w:line="276" w:lineRule="auto"/>
        <w:jc w:val="both"/>
        <w:rPr>
          <w:rFonts w:cstheme="minorHAnsi"/>
        </w:rPr>
      </w:pPr>
      <w:r w:rsidRPr="00460E9C">
        <w:rPr>
          <w:rFonts w:cstheme="minorHAnsi"/>
        </w:rPr>
        <w:t xml:space="preserve">In common with </w:t>
      </w:r>
      <w:r w:rsidR="006B1987">
        <w:rPr>
          <w:rFonts w:cstheme="minorHAnsi"/>
        </w:rPr>
        <w:t>most</w:t>
      </w:r>
      <w:r w:rsidRPr="00460E9C">
        <w:rPr>
          <w:rFonts w:cstheme="minorHAnsi"/>
        </w:rPr>
        <w:t xml:space="preserve"> other HEIs, the </w:t>
      </w:r>
      <w:r w:rsidR="006B1987" w:rsidRPr="006B1987">
        <w:rPr>
          <w:rFonts w:cstheme="minorHAnsi"/>
        </w:rPr>
        <w:t xml:space="preserve">Autumn semester will commence </w:t>
      </w:r>
      <w:r w:rsidR="00637BB9" w:rsidRPr="00460E9C">
        <w:rPr>
          <w:rFonts w:cstheme="minorHAnsi"/>
        </w:rPr>
        <w:t>on 28 September</w:t>
      </w:r>
      <w:r w:rsidRPr="00460E9C">
        <w:rPr>
          <w:rFonts w:cstheme="minorHAnsi"/>
        </w:rPr>
        <w:t xml:space="preserve"> 2020</w:t>
      </w:r>
      <w:r w:rsidR="006B1987">
        <w:rPr>
          <w:rFonts w:cstheme="minorHAnsi"/>
        </w:rPr>
        <w:t xml:space="preserve"> after which</w:t>
      </w:r>
      <w:r w:rsidR="006B1987" w:rsidRPr="006B1987">
        <w:t xml:space="preserve"> </w:t>
      </w:r>
      <w:r w:rsidR="006B1987" w:rsidRPr="006B1987">
        <w:rPr>
          <w:rFonts w:cstheme="minorHAnsi"/>
        </w:rPr>
        <w:t>MIC campus will open for students</w:t>
      </w:r>
      <w:r w:rsidR="003A2473">
        <w:rPr>
          <w:rFonts w:cstheme="minorHAnsi"/>
        </w:rPr>
        <w:t xml:space="preserve"> on a limited basis</w:t>
      </w:r>
      <w:r w:rsidR="00637BB9" w:rsidRPr="00460E9C">
        <w:rPr>
          <w:rFonts w:cstheme="minorHAnsi"/>
        </w:rPr>
        <w:t xml:space="preserve">. </w:t>
      </w:r>
      <w:r w:rsidR="008C1E4B" w:rsidRPr="00460E9C">
        <w:rPr>
          <w:rFonts w:cstheme="minorHAnsi"/>
        </w:rPr>
        <w:t xml:space="preserve">As </w:t>
      </w:r>
      <w:r w:rsidR="00AD2EB5" w:rsidRPr="00460E9C">
        <w:rPr>
          <w:rFonts w:cstheme="minorHAnsi"/>
        </w:rPr>
        <w:t>a</w:t>
      </w:r>
      <w:r w:rsidR="008C1E4B" w:rsidRPr="00460E9C">
        <w:rPr>
          <w:rFonts w:cstheme="minorHAnsi"/>
        </w:rPr>
        <w:t xml:space="preserve"> PGR, you will have substantial discretion</w:t>
      </w:r>
      <w:r w:rsidR="00AD2EB5" w:rsidRPr="00460E9C">
        <w:rPr>
          <w:rFonts w:cstheme="minorHAnsi"/>
        </w:rPr>
        <w:t>, in consultation with your academic supervisor(s),</w:t>
      </w:r>
      <w:r w:rsidR="008C1E4B" w:rsidRPr="00460E9C">
        <w:rPr>
          <w:rFonts w:cstheme="minorHAnsi"/>
        </w:rPr>
        <w:t xml:space="preserve"> in relation to physically attending the College campus. </w:t>
      </w:r>
      <w:r w:rsidR="00E72884" w:rsidRPr="00460E9C">
        <w:rPr>
          <w:rFonts w:cstheme="minorHAnsi"/>
        </w:rPr>
        <w:t>In order to minimise the risk of virus transmission, PGRs will be given managed access to the JHN facilities, the Library and other services. This is described in more detail below.</w:t>
      </w:r>
    </w:p>
    <w:p w:rsidR="00637BB9" w:rsidRPr="00460E9C" w:rsidRDefault="008C1E4B" w:rsidP="00460E9C">
      <w:pPr>
        <w:spacing w:line="276" w:lineRule="auto"/>
        <w:jc w:val="both"/>
        <w:rPr>
          <w:rFonts w:cstheme="minorHAnsi"/>
        </w:rPr>
      </w:pPr>
      <w:r w:rsidRPr="00460E9C">
        <w:rPr>
          <w:rFonts w:cstheme="minorHAnsi"/>
        </w:rPr>
        <w:t xml:space="preserve">The taught modules </w:t>
      </w:r>
      <w:r w:rsidR="00AD2EB5" w:rsidRPr="00460E9C">
        <w:rPr>
          <w:rFonts w:cstheme="minorHAnsi"/>
        </w:rPr>
        <w:t>associated</w:t>
      </w:r>
      <w:r w:rsidRPr="00460E9C">
        <w:rPr>
          <w:rFonts w:cstheme="minorHAnsi"/>
        </w:rPr>
        <w:t xml:space="preserve"> with structured / professional programmes will be delivered online. The </w:t>
      </w:r>
      <w:r w:rsidR="00AD2EB5" w:rsidRPr="00460E9C">
        <w:rPr>
          <w:rFonts w:cstheme="minorHAnsi"/>
        </w:rPr>
        <w:t>RGS Transferable Skills programme will also be delivered online, along with other scheduled training.</w:t>
      </w:r>
      <w:r w:rsidR="00C851A2" w:rsidRPr="00460E9C">
        <w:rPr>
          <w:rFonts w:cstheme="minorHAnsi"/>
        </w:rPr>
        <w:t xml:space="preserve"> More information can be obtained from Dr Amy Healy in the RGS.</w:t>
      </w:r>
    </w:p>
    <w:p w:rsidR="002B4217" w:rsidRPr="00460E9C" w:rsidRDefault="002B4217" w:rsidP="003A2473">
      <w:pPr>
        <w:spacing w:after="0" w:line="276" w:lineRule="auto"/>
        <w:jc w:val="both"/>
        <w:rPr>
          <w:rFonts w:cstheme="minorHAnsi"/>
        </w:rPr>
      </w:pPr>
    </w:p>
    <w:p w:rsidR="00BC3C93" w:rsidRPr="00460E9C" w:rsidRDefault="00BC3C93" w:rsidP="003A2473">
      <w:pPr>
        <w:spacing w:after="120" w:line="276" w:lineRule="auto"/>
        <w:jc w:val="both"/>
        <w:rPr>
          <w:rFonts w:cstheme="minorHAnsi"/>
        </w:rPr>
      </w:pPr>
      <w:r w:rsidRPr="00460E9C">
        <w:rPr>
          <w:rFonts w:cstheme="minorHAnsi"/>
          <w:b/>
        </w:rPr>
        <w:t>How will academic supervision work for PGRs?</w:t>
      </w:r>
    </w:p>
    <w:p w:rsidR="00C23E2A" w:rsidRDefault="006B6C7F" w:rsidP="00460E9C">
      <w:pPr>
        <w:spacing w:line="276" w:lineRule="auto"/>
        <w:jc w:val="both"/>
        <w:rPr>
          <w:rFonts w:cstheme="minorHAnsi"/>
        </w:rPr>
      </w:pPr>
      <w:r w:rsidRPr="00460E9C">
        <w:rPr>
          <w:rFonts w:cstheme="minorHAnsi"/>
        </w:rPr>
        <w:t xml:space="preserve">The supervisory relationship between the academic supervisor(s) and the PGR is at the core of the Research Master’s and Ph.D. degree programmes. For this reason, it is of the utmost importance that this relationship </w:t>
      </w:r>
      <w:r w:rsidR="0003191E" w:rsidRPr="00C23E2A">
        <w:rPr>
          <w:rFonts w:cstheme="minorHAnsi"/>
        </w:rPr>
        <w:t>is</w:t>
      </w:r>
      <w:r w:rsidR="0003191E">
        <w:rPr>
          <w:rFonts w:cstheme="minorHAnsi"/>
          <w:color w:val="FF0000"/>
        </w:rPr>
        <w:t xml:space="preserve"> </w:t>
      </w:r>
      <w:r w:rsidRPr="00460E9C">
        <w:rPr>
          <w:rFonts w:cstheme="minorHAnsi"/>
        </w:rPr>
        <w:t>maintained in the most effective ways possible for both the supervisor(s) and the supervisee. While standard practice in the past was generally corporeal supervision meetings, this was usually interspersed with other types of communications and interactions involving technologies of different kinds</w:t>
      </w:r>
      <w:r w:rsidR="002D2EF8" w:rsidRPr="00460E9C">
        <w:rPr>
          <w:rFonts w:cstheme="minorHAnsi"/>
        </w:rPr>
        <w:t>, including document exchanges and other dealings.</w:t>
      </w:r>
      <w:r w:rsidRPr="00460E9C">
        <w:rPr>
          <w:rFonts w:cstheme="minorHAnsi"/>
        </w:rPr>
        <w:t xml:space="preserve"> The coming semester / academic year may well see more by way of remote supervision. Where this is the case, both supervisor(s) and supervisees are urged in the strongest terms to formalise the structures around such supervision. The tools for this include the </w:t>
      </w:r>
      <w:hyperlink r:id="rId9" w:anchor="/SitePages/Student%20Progression.aspx" w:history="1">
        <w:r w:rsidRPr="0003191E">
          <w:rPr>
            <w:rStyle w:val="Hyperlink"/>
            <w:rFonts w:cstheme="minorHAnsi"/>
            <w:i/>
          </w:rPr>
          <w:t>Kearns Supervisory Tracking Form</w:t>
        </w:r>
      </w:hyperlink>
      <w:r w:rsidRPr="00460E9C">
        <w:rPr>
          <w:rFonts w:cstheme="minorHAnsi"/>
        </w:rPr>
        <w:t xml:space="preserve"> (or equivalent) and the </w:t>
      </w:r>
      <w:hyperlink r:id="rId10" w:anchor="/SitePages/Student%20Progression.aspx" w:history="1">
        <w:r w:rsidRPr="0003191E">
          <w:rPr>
            <w:rStyle w:val="Hyperlink"/>
            <w:rFonts w:cstheme="minorHAnsi"/>
            <w:i/>
          </w:rPr>
          <w:t>PGR Achievement Form</w:t>
        </w:r>
      </w:hyperlink>
      <w:r w:rsidRPr="00460E9C">
        <w:rPr>
          <w:rFonts w:cstheme="minorHAnsi"/>
        </w:rPr>
        <w:t xml:space="preserve">, and additional / alternative tools </w:t>
      </w:r>
      <w:r w:rsidR="002D2EF8" w:rsidRPr="00460E9C">
        <w:rPr>
          <w:rFonts w:cstheme="minorHAnsi"/>
        </w:rPr>
        <w:t>can be sought from the RGS. All records should be written, and written records should be recursively shared among supervisors and student</w:t>
      </w:r>
      <w:r w:rsidR="00C851A2" w:rsidRPr="00460E9C">
        <w:rPr>
          <w:rFonts w:cstheme="minorHAnsi"/>
        </w:rPr>
        <w:t>s</w:t>
      </w:r>
      <w:r w:rsidR="002D2EF8" w:rsidRPr="00460E9C">
        <w:rPr>
          <w:rFonts w:cstheme="minorHAnsi"/>
        </w:rPr>
        <w:t xml:space="preserve">. </w:t>
      </w:r>
    </w:p>
    <w:p w:rsidR="00C23E2A" w:rsidRDefault="00C23E2A" w:rsidP="00460E9C">
      <w:pPr>
        <w:spacing w:line="276" w:lineRule="auto"/>
        <w:jc w:val="both"/>
        <w:rPr>
          <w:rFonts w:cstheme="minorHAnsi"/>
        </w:rPr>
      </w:pPr>
      <w:r w:rsidRPr="00C23E2A">
        <w:rPr>
          <w:rFonts w:cstheme="minorHAnsi"/>
        </w:rPr>
        <w:t>Alternatively, corporeal meeting can take place within the terms of public health advice, provided the parties to such a meeting are all in agreement. Agreement should be recorded in writing by the group (e.g. by a group email) in advance</w:t>
      </w:r>
      <w:r>
        <w:rPr>
          <w:rFonts w:cstheme="minorHAnsi"/>
        </w:rPr>
        <w:t xml:space="preserve"> of the meeting taking place</w:t>
      </w:r>
      <w:r w:rsidRPr="00C23E2A">
        <w:rPr>
          <w:rFonts w:cstheme="minorHAnsi"/>
        </w:rPr>
        <w:t>.</w:t>
      </w:r>
    </w:p>
    <w:p w:rsidR="006B6C7F" w:rsidRPr="00460E9C" w:rsidRDefault="002D2EF8" w:rsidP="00460E9C">
      <w:pPr>
        <w:spacing w:line="276" w:lineRule="auto"/>
        <w:jc w:val="both"/>
        <w:rPr>
          <w:rFonts w:cstheme="minorHAnsi"/>
        </w:rPr>
      </w:pPr>
      <w:r w:rsidRPr="00460E9C">
        <w:rPr>
          <w:rFonts w:cstheme="minorHAnsi"/>
        </w:rPr>
        <w:t>While the frequency of supervision varies across disciplines, modes of T&amp;L, individual preferences and many other possible factors, between five and ten supervisory meeting</w:t>
      </w:r>
      <w:r w:rsidR="00C851A2" w:rsidRPr="00460E9C">
        <w:rPr>
          <w:rFonts w:cstheme="minorHAnsi"/>
        </w:rPr>
        <w:t>s</w:t>
      </w:r>
      <w:r w:rsidRPr="00460E9C">
        <w:rPr>
          <w:rFonts w:cstheme="minorHAnsi"/>
        </w:rPr>
        <w:t xml:space="preserve"> should take place between the beginning of Semester 1 and the Research Review (Progression) Panel meeting for each </w:t>
      </w:r>
      <w:r w:rsidR="00C851A2" w:rsidRPr="00460E9C">
        <w:rPr>
          <w:rFonts w:cstheme="minorHAnsi"/>
        </w:rPr>
        <w:t>PGR</w:t>
      </w:r>
      <w:r w:rsidRPr="00460E9C">
        <w:rPr>
          <w:rFonts w:cstheme="minorHAnsi"/>
        </w:rPr>
        <w:t xml:space="preserve"> </w:t>
      </w:r>
      <w:r w:rsidR="005C1565">
        <w:rPr>
          <w:rFonts w:cstheme="minorHAnsi"/>
        </w:rPr>
        <w:t>towards the end of</w:t>
      </w:r>
      <w:r w:rsidRPr="00460E9C">
        <w:rPr>
          <w:rFonts w:cstheme="minorHAnsi"/>
        </w:rPr>
        <w:t xml:space="preserve"> each academic year.</w:t>
      </w:r>
    </w:p>
    <w:p w:rsidR="00DD4491" w:rsidRPr="00460E9C" w:rsidRDefault="00DD4491" w:rsidP="003A2473">
      <w:pPr>
        <w:spacing w:after="0" w:line="276" w:lineRule="auto"/>
        <w:jc w:val="both"/>
        <w:rPr>
          <w:rFonts w:cstheme="minorHAnsi"/>
        </w:rPr>
      </w:pPr>
    </w:p>
    <w:p w:rsidR="003A2473" w:rsidRDefault="003A2473" w:rsidP="00460E9C">
      <w:pPr>
        <w:spacing w:after="120" w:line="276" w:lineRule="auto"/>
        <w:jc w:val="both"/>
        <w:rPr>
          <w:rFonts w:cstheme="minorHAnsi"/>
          <w:b/>
        </w:rPr>
      </w:pPr>
    </w:p>
    <w:p w:rsidR="00AD2EB5" w:rsidRPr="00460E9C" w:rsidRDefault="00E72884" w:rsidP="00460E9C">
      <w:pPr>
        <w:spacing w:after="120" w:line="276" w:lineRule="auto"/>
        <w:jc w:val="both"/>
        <w:rPr>
          <w:rFonts w:cstheme="minorHAnsi"/>
          <w:b/>
        </w:rPr>
      </w:pPr>
      <w:r w:rsidRPr="00460E9C">
        <w:rPr>
          <w:rFonts w:cstheme="minorHAnsi"/>
          <w:b/>
        </w:rPr>
        <w:lastRenderedPageBreak/>
        <w:t>How will O</w:t>
      </w:r>
      <w:r w:rsidR="00637BB9" w:rsidRPr="00460E9C">
        <w:rPr>
          <w:rFonts w:cstheme="minorHAnsi"/>
          <w:b/>
        </w:rPr>
        <w:t xml:space="preserve">nline </w:t>
      </w:r>
      <w:r w:rsidR="00AD2EB5" w:rsidRPr="00460E9C">
        <w:rPr>
          <w:rFonts w:cstheme="minorHAnsi"/>
          <w:b/>
        </w:rPr>
        <w:t>Le</w:t>
      </w:r>
      <w:r w:rsidR="00637BB9" w:rsidRPr="00460E9C">
        <w:rPr>
          <w:rFonts w:cstheme="minorHAnsi"/>
          <w:b/>
        </w:rPr>
        <w:t>arning</w:t>
      </w:r>
      <w:r w:rsidRPr="00460E9C">
        <w:rPr>
          <w:rFonts w:cstheme="minorHAnsi"/>
          <w:b/>
        </w:rPr>
        <w:t xml:space="preserve"> work for PGRs?</w:t>
      </w:r>
    </w:p>
    <w:p w:rsidR="00637BB9" w:rsidRPr="00460E9C" w:rsidRDefault="00637BB9" w:rsidP="00460E9C">
      <w:pPr>
        <w:spacing w:line="276" w:lineRule="auto"/>
        <w:jc w:val="both"/>
        <w:rPr>
          <w:rFonts w:cstheme="minorHAnsi"/>
        </w:rPr>
      </w:pPr>
      <w:r w:rsidRPr="00460E9C">
        <w:rPr>
          <w:rFonts w:cstheme="minorHAnsi"/>
        </w:rPr>
        <w:t xml:space="preserve">Your online </w:t>
      </w:r>
      <w:r w:rsidR="00AD2EB5" w:rsidRPr="00460E9C">
        <w:rPr>
          <w:rFonts w:cstheme="minorHAnsi"/>
        </w:rPr>
        <w:t xml:space="preserve">experience </w:t>
      </w:r>
      <w:r w:rsidRPr="00460E9C">
        <w:rPr>
          <w:rFonts w:cstheme="minorHAnsi"/>
        </w:rPr>
        <w:t xml:space="preserve">will resemble regular </w:t>
      </w:r>
      <w:r w:rsidR="009976EC" w:rsidRPr="00460E9C">
        <w:rPr>
          <w:rFonts w:cstheme="minorHAnsi"/>
        </w:rPr>
        <w:t>learning</w:t>
      </w:r>
      <w:r w:rsidRPr="00460E9C">
        <w:rPr>
          <w:rFonts w:cstheme="minorHAnsi"/>
        </w:rPr>
        <w:t xml:space="preserve"> as much as possible, but with all content delivered online. This will enable synchronous and asynchronous learning activities. Individual </w:t>
      </w:r>
      <w:r w:rsidR="00AD2EB5" w:rsidRPr="00460E9C">
        <w:rPr>
          <w:rFonts w:cstheme="minorHAnsi"/>
        </w:rPr>
        <w:t xml:space="preserve">modules </w:t>
      </w:r>
      <w:r w:rsidRPr="00460E9C">
        <w:rPr>
          <w:rFonts w:cstheme="minorHAnsi"/>
        </w:rPr>
        <w:t>will vary to maximise opportunities for students to engage with mater</w:t>
      </w:r>
      <w:r w:rsidR="00BE2B65" w:rsidRPr="00460E9C">
        <w:rPr>
          <w:rFonts w:cstheme="minorHAnsi"/>
        </w:rPr>
        <w:t>i</w:t>
      </w:r>
      <w:r w:rsidRPr="00460E9C">
        <w:rPr>
          <w:rFonts w:cstheme="minorHAnsi"/>
        </w:rPr>
        <w:t>al online.</w:t>
      </w:r>
    </w:p>
    <w:p w:rsidR="00637BB9" w:rsidRPr="00460E9C" w:rsidRDefault="00637BB9" w:rsidP="00460E9C">
      <w:pPr>
        <w:spacing w:line="276" w:lineRule="auto"/>
        <w:jc w:val="both"/>
        <w:rPr>
          <w:rFonts w:cstheme="minorHAnsi"/>
        </w:rPr>
      </w:pPr>
      <w:r w:rsidRPr="00460E9C">
        <w:rPr>
          <w:rFonts w:cstheme="minorHAnsi"/>
        </w:rPr>
        <w:t xml:space="preserve">Synchronous activities will be on </w:t>
      </w:r>
      <w:r w:rsidR="00BE2B65" w:rsidRPr="00460E9C">
        <w:rPr>
          <w:rFonts w:cstheme="minorHAnsi"/>
        </w:rPr>
        <w:t>a</w:t>
      </w:r>
      <w:r w:rsidRPr="00460E9C">
        <w:rPr>
          <w:rFonts w:cstheme="minorHAnsi"/>
        </w:rPr>
        <w:t xml:space="preserve"> timetable and include scheduled broadcast lecture or tutorial sessions. Asynchronous activities include those that you can undertake at any time including pre-recorded lectures and activities/tasks online (e.g. forum discussions, quizzes, etc).</w:t>
      </w:r>
    </w:p>
    <w:p w:rsidR="00637BB9" w:rsidRPr="00460E9C" w:rsidRDefault="00637BB9" w:rsidP="00460E9C">
      <w:pPr>
        <w:spacing w:line="276" w:lineRule="auto"/>
        <w:jc w:val="both"/>
        <w:rPr>
          <w:rFonts w:cstheme="minorHAnsi"/>
        </w:rPr>
      </w:pPr>
      <w:r w:rsidRPr="00460E9C">
        <w:rPr>
          <w:rFonts w:cstheme="minorHAnsi"/>
        </w:rPr>
        <w:t xml:space="preserve">Like previous years, the timetable </w:t>
      </w:r>
      <w:r w:rsidR="009976EC" w:rsidRPr="00460E9C">
        <w:rPr>
          <w:rFonts w:cstheme="minorHAnsi"/>
        </w:rPr>
        <w:t xml:space="preserve">for all modules </w:t>
      </w:r>
      <w:r w:rsidRPr="00460E9C">
        <w:rPr>
          <w:rFonts w:cstheme="minorHAnsi"/>
        </w:rPr>
        <w:t xml:space="preserve">will be available at least a week before the semester commences on 28 September. This combined timetable will detail </w:t>
      </w:r>
      <w:r w:rsidR="00BE2B65" w:rsidRPr="00460E9C">
        <w:rPr>
          <w:rFonts w:cstheme="minorHAnsi"/>
        </w:rPr>
        <w:t>module</w:t>
      </w:r>
      <w:r w:rsidRPr="00460E9C">
        <w:rPr>
          <w:rFonts w:cstheme="minorHAnsi"/>
        </w:rPr>
        <w:t xml:space="preserve"> activities for </w:t>
      </w:r>
      <w:r w:rsidR="00BE2B65" w:rsidRPr="00460E9C">
        <w:rPr>
          <w:rFonts w:cstheme="minorHAnsi"/>
        </w:rPr>
        <w:t>your academic planning purposes</w:t>
      </w:r>
      <w:r w:rsidRPr="00460E9C">
        <w:rPr>
          <w:rFonts w:cstheme="minorHAnsi"/>
        </w:rPr>
        <w:t xml:space="preserve">. </w:t>
      </w:r>
    </w:p>
    <w:p w:rsidR="00637BB9" w:rsidRPr="00460E9C" w:rsidRDefault="00637BB9" w:rsidP="003A2473">
      <w:pPr>
        <w:spacing w:after="0" w:line="276" w:lineRule="auto"/>
        <w:jc w:val="both"/>
        <w:rPr>
          <w:rFonts w:cstheme="minorHAnsi"/>
        </w:rPr>
      </w:pPr>
    </w:p>
    <w:p w:rsidR="00637BB9" w:rsidRPr="00460E9C" w:rsidRDefault="00637BB9" w:rsidP="00460E9C">
      <w:pPr>
        <w:spacing w:line="276" w:lineRule="auto"/>
        <w:jc w:val="both"/>
        <w:rPr>
          <w:rFonts w:cstheme="minorHAnsi"/>
          <w:b/>
        </w:rPr>
      </w:pPr>
      <w:r w:rsidRPr="00460E9C">
        <w:rPr>
          <w:rFonts w:cstheme="minorHAnsi"/>
          <w:b/>
        </w:rPr>
        <w:t>What technology will I need</w:t>
      </w:r>
      <w:r w:rsidR="00E72884" w:rsidRPr="00460E9C">
        <w:rPr>
          <w:rFonts w:cstheme="minorHAnsi"/>
          <w:b/>
        </w:rPr>
        <w:t xml:space="preserve"> to access and utilise Online Learning</w:t>
      </w:r>
      <w:r w:rsidR="00BE2B65" w:rsidRPr="00460E9C">
        <w:rPr>
          <w:rFonts w:cstheme="minorHAnsi"/>
          <w:b/>
        </w:rPr>
        <w:t xml:space="preserve">? </w:t>
      </w:r>
      <w:r w:rsidRPr="00460E9C">
        <w:rPr>
          <w:rFonts w:cstheme="minorHAnsi"/>
          <w:b/>
        </w:rPr>
        <w:t xml:space="preserve">  </w:t>
      </w:r>
    </w:p>
    <w:p w:rsidR="00637BB9" w:rsidRPr="00460E9C" w:rsidRDefault="00637BB9" w:rsidP="00460E9C">
      <w:pPr>
        <w:pStyle w:val="ListParagraph"/>
        <w:numPr>
          <w:ilvl w:val="0"/>
          <w:numId w:val="5"/>
        </w:numPr>
        <w:spacing w:line="276" w:lineRule="auto"/>
        <w:jc w:val="both"/>
        <w:rPr>
          <w:rFonts w:cstheme="minorHAnsi"/>
        </w:rPr>
      </w:pPr>
      <w:r w:rsidRPr="00460E9C">
        <w:rPr>
          <w:rFonts w:cstheme="minorHAnsi"/>
        </w:rPr>
        <w:t xml:space="preserve">Device Access: Regular access to a device (e.g. </w:t>
      </w:r>
      <w:r w:rsidR="005C1565">
        <w:rPr>
          <w:rFonts w:cstheme="minorHAnsi"/>
        </w:rPr>
        <w:t xml:space="preserve">a </w:t>
      </w:r>
      <w:r w:rsidRPr="00460E9C">
        <w:rPr>
          <w:rFonts w:cstheme="minorHAnsi"/>
        </w:rPr>
        <w:t>laptop</w:t>
      </w:r>
      <w:r w:rsidR="005C1565">
        <w:rPr>
          <w:rFonts w:cstheme="minorHAnsi"/>
        </w:rPr>
        <w:t xml:space="preserve"> computer</w:t>
      </w:r>
      <w:r w:rsidRPr="00460E9C">
        <w:rPr>
          <w:rFonts w:cstheme="minorHAnsi"/>
        </w:rPr>
        <w:t xml:space="preserve">) will enable you to remotely access materials and curriculum content (e.g. access to </w:t>
      </w:r>
      <w:r w:rsidR="00BE2B65" w:rsidRPr="00460E9C">
        <w:rPr>
          <w:rFonts w:cstheme="minorHAnsi"/>
        </w:rPr>
        <w:t>Moodle</w:t>
      </w:r>
      <w:r w:rsidRPr="00460E9C">
        <w:rPr>
          <w:rFonts w:cstheme="minorHAnsi"/>
        </w:rPr>
        <w:t>, reading materials, lecture recordings, live classes and lectures).</w:t>
      </w:r>
      <w:r w:rsidR="009D38CA">
        <w:rPr>
          <w:rFonts w:cstheme="minorHAnsi"/>
        </w:rPr>
        <w:t xml:space="preserve"> </w:t>
      </w:r>
      <w:r w:rsidR="00DA1BE0" w:rsidRPr="00DA1BE0">
        <w:rPr>
          <w:rFonts w:cstheme="minorHAnsi"/>
        </w:rPr>
        <w:t xml:space="preserve">Any new laptop should suffice but higher cost laptops normally mean a better specification and/or warranty.  </w:t>
      </w:r>
      <w:r w:rsidR="00DA1BE0">
        <w:rPr>
          <w:rFonts w:cstheme="minorHAnsi"/>
        </w:rPr>
        <w:t xml:space="preserve">The MIC </w:t>
      </w:r>
      <w:r w:rsidR="00DA1BE0" w:rsidRPr="00DA1BE0">
        <w:rPr>
          <w:rFonts w:cstheme="minorHAnsi"/>
        </w:rPr>
        <w:t xml:space="preserve">ICT </w:t>
      </w:r>
      <w:r w:rsidR="00DA1BE0">
        <w:rPr>
          <w:rFonts w:cstheme="minorHAnsi"/>
        </w:rPr>
        <w:t>department will</w:t>
      </w:r>
      <w:r w:rsidR="00DA1BE0" w:rsidRPr="00DA1BE0">
        <w:rPr>
          <w:rFonts w:cstheme="minorHAnsi"/>
        </w:rPr>
        <w:t xml:space="preserve"> help individual PGRs if they want to check </w:t>
      </w:r>
      <w:r w:rsidR="00DA1BE0">
        <w:rPr>
          <w:rFonts w:cstheme="minorHAnsi"/>
        </w:rPr>
        <w:t xml:space="preserve">suitable </w:t>
      </w:r>
      <w:r w:rsidR="00DA1BE0" w:rsidRPr="00DA1BE0">
        <w:rPr>
          <w:rFonts w:cstheme="minorHAnsi"/>
        </w:rPr>
        <w:t>specs etc.</w:t>
      </w:r>
    </w:p>
    <w:p w:rsidR="00637BB9" w:rsidRPr="00460E9C" w:rsidRDefault="00637BB9" w:rsidP="00460E9C">
      <w:pPr>
        <w:pStyle w:val="ListParagraph"/>
        <w:numPr>
          <w:ilvl w:val="0"/>
          <w:numId w:val="5"/>
        </w:numPr>
        <w:spacing w:line="276" w:lineRule="auto"/>
        <w:jc w:val="both"/>
        <w:rPr>
          <w:rFonts w:cstheme="minorHAnsi"/>
        </w:rPr>
      </w:pPr>
      <w:r w:rsidRPr="00460E9C">
        <w:rPr>
          <w:rFonts w:cstheme="minorHAnsi"/>
        </w:rPr>
        <w:t xml:space="preserve">Internet connection: Access to reliable </w:t>
      </w:r>
      <w:proofErr w:type="spellStart"/>
      <w:r w:rsidRPr="00460E9C">
        <w:rPr>
          <w:rFonts w:cstheme="minorHAnsi"/>
        </w:rPr>
        <w:t>WiFi</w:t>
      </w:r>
      <w:proofErr w:type="spellEnd"/>
      <w:r w:rsidRPr="00460E9C">
        <w:rPr>
          <w:rFonts w:cstheme="minorHAnsi"/>
        </w:rPr>
        <w:t xml:space="preserve"> </w:t>
      </w:r>
      <w:r w:rsidR="00BE2B65" w:rsidRPr="00460E9C">
        <w:rPr>
          <w:rFonts w:cstheme="minorHAnsi"/>
        </w:rPr>
        <w:t>/</w:t>
      </w:r>
      <w:r w:rsidRPr="00460E9C">
        <w:rPr>
          <w:rFonts w:cstheme="minorHAnsi"/>
        </w:rPr>
        <w:t xml:space="preserve"> a home broadband connection is recommended</w:t>
      </w:r>
      <w:r w:rsidR="00E35D57">
        <w:rPr>
          <w:rFonts w:cstheme="minorHAnsi"/>
        </w:rPr>
        <w:t>. H</w:t>
      </w:r>
      <w:r w:rsidRPr="00460E9C">
        <w:rPr>
          <w:rFonts w:cstheme="minorHAnsi"/>
        </w:rPr>
        <w:t xml:space="preserve">owever, remote learning can also be facilitated via a reliable and consistent </w:t>
      </w:r>
      <w:r w:rsidR="00E35D57">
        <w:rPr>
          <w:rFonts w:cstheme="minorHAnsi"/>
        </w:rPr>
        <w:t>m</w:t>
      </w:r>
      <w:r w:rsidRPr="00460E9C">
        <w:rPr>
          <w:rFonts w:cstheme="minorHAnsi"/>
        </w:rPr>
        <w:t xml:space="preserve">obile </w:t>
      </w:r>
      <w:r w:rsidR="00E35D57">
        <w:rPr>
          <w:rFonts w:cstheme="minorHAnsi"/>
        </w:rPr>
        <w:t>b</w:t>
      </w:r>
      <w:r w:rsidRPr="00460E9C">
        <w:rPr>
          <w:rFonts w:cstheme="minorHAnsi"/>
        </w:rPr>
        <w:t xml:space="preserve">roadband connection. For those </w:t>
      </w:r>
      <w:r w:rsidR="00BE2B65" w:rsidRPr="00460E9C">
        <w:rPr>
          <w:rFonts w:cstheme="minorHAnsi"/>
        </w:rPr>
        <w:t>who</w:t>
      </w:r>
      <w:r w:rsidRPr="00460E9C">
        <w:rPr>
          <w:rFonts w:cstheme="minorHAnsi"/>
        </w:rPr>
        <w:t xml:space="preserve"> do not have access to broadband, a range of wired, wireless and mobile broadband solutions are on offer </w:t>
      </w:r>
      <w:r w:rsidR="00BE2B65" w:rsidRPr="00460E9C">
        <w:rPr>
          <w:rFonts w:cstheme="minorHAnsi"/>
        </w:rPr>
        <w:t>for</w:t>
      </w:r>
      <w:r w:rsidRPr="00460E9C">
        <w:rPr>
          <w:rFonts w:cstheme="minorHAnsi"/>
        </w:rPr>
        <w:t xml:space="preserve"> the majority of locations in Ireland</w:t>
      </w:r>
      <w:r w:rsidR="00BE2B65" w:rsidRPr="00460E9C">
        <w:rPr>
          <w:rFonts w:cstheme="minorHAnsi"/>
        </w:rPr>
        <w:t xml:space="preserve">. MIC </w:t>
      </w:r>
      <w:r w:rsidRPr="00460E9C">
        <w:rPr>
          <w:rFonts w:cstheme="minorHAnsi"/>
        </w:rPr>
        <w:t xml:space="preserve">will offer more advice and guidance for students </w:t>
      </w:r>
      <w:r w:rsidR="00BE2B65" w:rsidRPr="00460E9C">
        <w:rPr>
          <w:rFonts w:cstheme="minorHAnsi"/>
        </w:rPr>
        <w:t>on this</w:t>
      </w:r>
      <w:r w:rsidRPr="00460E9C">
        <w:rPr>
          <w:rFonts w:cstheme="minorHAnsi"/>
        </w:rPr>
        <w:t xml:space="preserve"> at a later stage.</w:t>
      </w:r>
    </w:p>
    <w:p w:rsidR="00637BB9" w:rsidRPr="00460E9C" w:rsidRDefault="00637BB9" w:rsidP="003A2473">
      <w:pPr>
        <w:spacing w:after="0" w:line="276" w:lineRule="auto"/>
        <w:jc w:val="both"/>
        <w:rPr>
          <w:rFonts w:cstheme="minorHAnsi"/>
        </w:rPr>
      </w:pPr>
      <w:r w:rsidRPr="00460E9C">
        <w:rPr>
          <w:rFonts w:cstheme="minorHAnsi"/>
        </w:rPr>
        <w:t> </w:t>
      </w:r>
    </w:p>
    <w:p w:rsidR="00E8594C" w:rsidRPr="00460E9C" w:rsidRDefault="00E8594C" w:rsidP="00460E9C">
      <w:pPr>
        <w:spacing w:line="276" w:lineRule="auto"/>
        <w:jc w:val="both"/>
        <w:rPr>
          <w:rFonts w:cstheme="minorHAnsi"/>
          <w:b/>
        </w:rPr>
      </w:pPr>
      <w:r w:rsidRPr="00460E9C">
        <w:rPr>
          <w:rFonts w:cstheme="minorHAnsi"/>
          <w:b/>
        </w:rPr>
        <w:t>Are there guidelines for conducting field research (including research in schools)?</w:t>
      </w:r>
    </w:p>
    <w:p w:rsidR="00E8594C" w:rsidRPr="00460E9C" w:rsidRDefault="00E8594C" w:rsidP="00460E9C">
      <w:pPr>
        <w:spacing w:line="276" w:lineRule="auto"/>
        <w:jc w:val="both"/>
        <w:rPr>
          <w:rFonts w:cstheme="minorHAnsi"/>
        </w:rPr>
      </w:pPr>
      <w:r w:rsidRPr="00460E9C">
        <w:rPr>
          <w:rFonts w:cstheme="minorHAnsi"/>
        </w:rPr>
        <w:t>Mostly, this is outside of the control of MIC as it will depend on government guidelines, such as the operation of schools</w:t>
      </w:r>
      <w:r w:rsidR="00E35D57">
        <w:rPr>
          <w:rFonts w:cstheme="minorHAnsi"/>
        </w:rPr>
        <w:t>,</w:t>
      </w:r>
      <w:r w:rsidRPr="00460E9C">
        <w:rPr>
          <w:rFonts w:cstheme="minorHAnsi"/>
        </w:rPr>
        <w:t xml:space="preserve"> at any given time. PGRs may need to negotiate access within the prevailing circumstances </w:t>
      </w:r>
      <w:r w:rsidR="0035366B" w:rsidRPr="00460E9C">
        <w:rPr>
          <w:rFonts w:cstheme="minorHAnsi"/>
        </w:rPr>
        <w:t>and with</w:t>
      </w:r>
      <w:r w:rsidRPr="00460E9C">
        <w:rPr>
          <w:rFonts w:cstheme="minorHAnsi"/>
        </w:rPr>
        <w:t xml:space="preserve">in the settings </w:t>
      </w:r>
      <w:r w:rsidR="0035366B" w:rsidRPr="00460E9C">
        <w:rPr>
          <w:rFonts w:cstheme="minorHAnsi"/>
        </w:rPr>
        <w:t xml:space="preserve">where </w:t>
      </w:r>
      <w:r w:rsidRPr="00460E9C">
        <w:rPr>
          <w:rFonts w:cstheme="minorHAnsi"/>
        </w:rPr>
        <w:t xml:space="preserve">they wish to </w:t>
      </w:r>
      <w:r w:rsidR="0035366B" w:rsidRPr="00460E9C">
        <w:rPr>
          <w:rFonts w:cstheme="minorHAnsi"/>
        </w:rPr>
        <w:t>conduct their research</w:t>
      </w:r>
      <w:r w:rsidRPr="00460E9C">
        <w:rPr>
          <w:rFonts w:cstheme="minorHAnsi"/>
        </w:rPr>
        <w:t>. Any and all arrangements must be (</w:t>
      </w:r>
      <w:proofErr w:type="spellStart"/>
      <w:r w:rsidRPr="00460E9C">
        <w:rPr>
          <w:rFonts w:cstheme="minorHAnsi"/>
        </w:rPr>
        <w:t>i</w:t>
      </w:r>
      <w:proofErr w:type="spellEnd"/>
      <w:r w:rsidRPr="00460E9C">
        <w:rPr>
          <w:rFonts w:cstheme="minorHAnsi"/>
        </w:rPr>
        <w:t>) clearly and demonstrabl</w:t>
      </w:r>
      <w:r w:rsidR="0035366B" w:rsidRPr="00460E9C">
        <w:rPr>
          <w:rFonts w:cstheme="minorHAnsi"/>
        </w:rPr>
        <w:t>y</w:t>
      </w:r>
      <w:r w:rsidRPr="00460E9C">
        <w:rPr>
          <w:rFonts w:cstheme="minorHAnsi"/>
        </w:rPr>
        <w:t xml:space="preserve"> within the public health guidelines</w:t>
      </w:r>
      <w:r w:rsidR="0035366B" w:rsidRPr="00460E9C">
        <w:rPr>
          <w:rFonts w:cstheme="minorHAnsi"/>
        </w:rPr>
        <w:t>;</w:t>
      </w:r>
      <w:r w:rsidRPr="00460E9C">
        <w:rPr>
          <w:rFonts w:cstheme="minorHAnsi"/>
        </w:rPr>
        <w:t xml:space="preserve"> (ii) fully documented in writing in advance (places, names, times, recor</w:t>
      </w:r>
      <w:r w:rsidR="0035366B" w:rsidRPr="00460E9C">
        <w:rPr>
          <w:rFonts w:cstheme="minorHAnsi"/>
        </w:rPr>
        <w:t xml:space="preserve">d types etc.); </w:t>
      </w:r>
      <w:r w:rsidRPr="00460E9C">
        <w:rPr>
          <w:rFonts w:cstheme="minorHAnsi"/>
        </w:rPr>
        <w:t xml:space="preserve">and </w:t>
      </w:r>
      <w:r w:rsidR="0035366B" w:rsidRPr="00460E9C">
        <w:rPr>
          <w:rFonts w:cstheme="minorHAnsi"/>
        </w:rPr>
        <w:t xml:space="preserve">(iii) </w:t>
      </w:r>
      <w:r w:rsidRPr="00460E9C">
        <w:rPr>
          <w:rFonts w:cstheme="minorHAnsi"/>
        </w:rPr>
        <w:t xml:space="preserve">must be signed off </w:t>
      </w:r>
      <w:r w:rsidR="0035366B" w:rsidRPr="00460E9C">
        <w:rPr>
          <w:rFonts w:cstheme="minorHAnsi"/>
        </w:rPr>
        <w:t>by the PGR’s academic supervisor(s).</w:t>
      </w:r>
    </w:p>
    <w:p w:rsidR="0035366B" w:rsidRPr="00460E9C" w:rsidRDefault="0035366B" w:rsidP="003A2473">
      <w:pPr>
        <w:spacing w:after="0" w:line="276" w:lineRule="auto"/>
        <w:jc w:val="both"/>
        <w:rPr>
          <w:rFonts w:cstheme="minorHAnsi"/>
        </w:rPr>
      </w:pPr>
    </w:p>
    <w:p w:rsidR="00E8594C" w:rsidRPr="00460E9C" w:rsidRDefault="00E8594C" w:rsidP="00460E9C">
      <w:pPr>
        <w:spacing w:line="276" w:lineRule="auto"/>
        <w:jc w:val="both"/>
        <w:rPr>
          <w:rFonts w:cstheme="minorHAnsi"/>
          <w:b/>
        </w:rPr>
      </w:pPr>
      <w:r w:rsidRPr="00460E9C">
        <w:rPr>
          <w:rFonts w:cstheme="minorHAnsi"/>
          <w:b/>
        </w:rPr>
        <w:t xml:space="preserve">Protocols for </w:t>
      </w:r>
      <w:r w:rsidR="00A43369">
        <w:rPr>
          <w:rFonts w:cstheme="minorHAnsi"/>
          <w:b/>
        </w:rPr>
        <w:t xml:space="preserve">research with human participants, </w:t>
      </w:r>
      <w:r w:rsidRPr="00460E9C">
        <w:rPr>
          <w:rFonts w:cstheme="minorHAnsi"/>
          <w:b/>
        </w:rPr>
        <w:t>remote interviews</w:t>
      </w:r>
      <w:r w:rsidR="00A43369">
        <w:rPr>
          <w:rFonts w:cstheme="minorHAnsi"/>
          <w:b/>
        </w:rPr>
        <w:t xml:space="preserve"> etc.</w:t>
      </w:r>
    </w:p>
    <w:p w:rsidR="006D6C24" w:rsidRPr="00460E9C" w:rsidRDefault="006D6C24" w:rsidP="003A2473">
      <w:pPr>
        <w:spacing w:after="120" w:line="276" w:lineRule="auto"/>
        <w:jc w:val="both"/>
        <w:rPr>
          <w:rFonts w:cstheme="minorHAnsi"/>
        </w:rPr>
      </w:pPr>
      <w:r w:rsidRPr="00460E9C">
        <w:rPr>
          <w:rFonts w:cstheme="minorHAnsi"/>
        </w:rPr>
        <w:t xml:space="preserve">Like the previous item, this will depend on government guidelines and the public health situation. PGRs may need to negotiate in relation to accessing </w:t>
      </w:r>
      <w:r w:rsidR="00A43369">
        <w:rPr>
          <w:rFonts w:cstheme="minorHAnsi"/>
        </w:rPr>
        <w:t>participants/</w:t>
      </w:r>
      <w:r w:rsidRPr="00460E9C">
        <w:rPr>
          <w:rFonts w:cstheme="minorHAnsi"/>
        </w:rPr>
        <w:t>interviewees within the prevailing circumstances and within the settings where they wish to conduct their research.</w:t>
      </w:r>
    </w:p>
    <w:p w:rsidR="00293C9F" w:rsidRPr="00460E9C" w:rsidRDefault="006D6C24" w:rsidP="00460E9C">
      <w:pPr>
        <w:spacing w:line="276" w:lineRule="auto"/>
        <w:jc w:val="both"/>
        <w:rPr>
          <w:rFonts w:cstheme="minorHAnsi"/>
        </w:rPr>
      </w:pPr>
      <w:r w:rsidRPr="00460E9C">
        <w:rPr>
          <w:rFonts w:cstheme="minorHAnsi"/>
        </w:rPr>
        <w:t xml:space="preserve">Furthermore, all work with human participants requires ethical clearance through </w:t>
      </w:r>
      <w:hyperlink r:id="rId11" w:anchor="/SitePages/Mary%20Immaculate%20College%20Research%20Ethics%20Committee%20(MIREC).aspx" w:history="1">
        <w:r w:rsidRPr="0003191E">
          <w:rPr>
            <w:rStyle w:val="Hyperlink"/>
            <w:rFonts w:cstheme="minorHAnsi"/>
          </w:rPr>
          <w:t>MIREC</w:t>
        </w:r>
      </w:hyperlink>
      <w:r w:rsidRPr="00460E9C">
        <w:rPr>
          <w:rFonts w:cstheme="minorHAnsi"/>
        </w:rPr>
        <w:t xml:space="preserve">. Where data collection </w:t>
      </w:r>
      <w:r w:rsidR="00A43369">
        <w:rPr>
          <w:rFonts w:cstheme="minorHAnsi"/>
        </w:rPr>
        <w:t xml:space="preserve">or any aspect of research design </w:t>
      </w:r>
      <w:r w:rsidRPr="00460E9C">
        <w:rPr>
          <w:rFonts w:cstheme="minorHAnsi"/>
        </w:rPr>
        <w:t xml:space="preserve">involves </w:t>
      </w:r>
      <w:r w:rsidR="00293C9F" w:rsidRPr="00460E9C">
        <w:rPr>
          <w:rFonts w:cstheme="minorHAnsi"/>
        </w:rPr>
        <w:t>direct interaction with participants (e.g. through interviews</w:t>
      </w:r>
      <w:r w:rsidR="00A43369">
        <w:rPr>
          <w:rFonts w:cstheme="minorHAnsi"/>
        </w:rPr>
        <w:t>, focus groups etc.</w:t>
      </w:r>
      <w:r w:rsidR="00293C9F" w:rsidRPr="00460E9C">
        <w:rPr>
          <w:rFonts w:cstheme="minorHAnsi"/>
        </w:rPr>
        <w:t xml:space="preserve">), appropriate arrangements (including confirmation of consent) must be made in the context of COVID-19. This will require MIREC approval and possible revisions / addenda </w:t>
      </w:r>
      <w:r w:rsidR="00293C9F" w:rsidRPr="00460E9C">
        <w:rPr>
          <w:rFonts w:cstheme="minorHAnsi"/>
        </w:rPr>
        <w:lastRenderedPageBreak/>
        <w:t xml:space="preserve">to any pre-existing MIREC documentation. You can contact </w:t>
      </w:r>
      <w:r w:rsidR="0003191E" w:rsidRPr="00C23E2A">
        <w:rPr>
          <w:rFonts w:cstheme="minorHAnsi"/>
        </w:rPr>
        <w:t xml:space="preserve">the MIREC Administrator </w:t>
      </w:r>
      <w:r w:rsidR="00293C9F" w:rsidRPr="00460E9C">
        <w:rPr>
          <w:rFonts w:cstheme="minorHAnsi"/>
        </w:rPr>
        <w:t>Mary Collins in the RGS for advice.</w:t>
      </w:r>
    </w:p>
    <w:p w:rsidR="00637BB9" w:rsidRPr="00460E9C" w:rsidRDefault="00293C9F" w:rsidP="003A2473">
      <w:pPr>
        <w:spacing w:after="0" w:line="276" w:lineRule="auto"/>
        <w:jc w:val="both"/>
        <w:rPr>
          <w:rFonts w:cstheme="minorHAnsi"/>
        </w:rPr>
      </w:pPr>
      <w:r w:rsidRPr="00460E9C">
        <w:rPr>
          <w:rFonts w:cstheme="minorHAnsi"/>
        </w:rPr>
        <w:t xml:space="preserve"> </w:t>
      </w:r>
    </w:p>
    <w:p w:rsidR="00637BB9" w:rsidRPr="00460E9C" w:rsidRDefault="00B336DC" w:rsidP="003A2473">
      <w:pPr>
        <w:spacing w:after="120" w:line="276" w:lineRule="auto"/>
        <w:jc w:val="both"/>
        <w:rPr>
          <w:rFonts w:cstheme="minorHAnsi"/>
          <w:b/>
        </w:rPr>
      </w:pPr>
      <w:r w:rsidRPr="00460E9C">
        <w:rPr>
          <w:rFonts w:cstheme="minorHAnsi"/>
          <w:b/>
        </w:rPr>
        <w:t>How will Annual Progression work for PGRs?</w:t>
      </w:r>
    </w:p>
    <w:p w:rsidR="00B336DC" w:rsidRPr="00460E9C" w:rsidRDefault="00B336DC" w:rsidP="003A2473">
      <w:pPr>
        <w:spacing w:after="120" w:line="276" w:lineRule="auto"/>
        <w:jc w:val="both"/>
        <w:rPr>
          <w:rFonts w:cstheme="minorHAnsi"/>
        </w:rPr>
      </w:pPr>
      <w:r w:rsidRPr="00460E9C">
        <w:rPr>
          <w:rFonts w:cstheme="minorHAnsi"/>
        </w:rPr>
        <w:t xml:space="preserve">For the majority of PGRs, annual progression takes place at or around the end of Semester 2. However, the advice presented here applies </w:t>
      </w:r>
      <w:r w:rsidR="000B3DB5" w:rsidRPr="00460E9C">
        <w:rPr>
          <w:rFonts w:cstheme="minorHAnsi"/>
        </w:rPr>
        <w:t>irrespective</w:t>
      </w:r>
      <w:r w:rsidRPr="00460E9C">
        <w:rPr>
          <w:rFonts w:cstheme="minorHAnsi"/>
        </w:rPr>
        <w:t xml:space="preserve"> of when it takes place.</w:t>
      </w:r>
    </w:p>
    <w:p w:rsidR="000B3DB5" w:rsidRPr="00460E9C" w:rsidRDefault="000B3DB5" w:rsidP="003A2473">
      <w:pPr>
        <w:spacing w:after="120" w:line="276" w:lineRule="auto"/>
        <w:jc w:val="both"/>
        <w:rPr>
          <w:rFonts w:cstheme="minorHAnsi"/>
        </w:rPr>
      </w:pPr>
      <w:r w:rsidRPr="00460E9C">
        <w:rPr>
          <w:rFonts w:cstheme="minorHAnsi"/>
        </w:rPr>
        <w:t>Online/remote arrangements can be operationalised for AY2020/</w:t>
      </w:r>
      <w:r w:rsidR="00C23E2A">
        <w:rPr>
          <w:rFonts w:cstheme="minorHAnsi"/>
        </w:rPr>
        <w:t>2</w:t>
      </w:r>
      <w:r w:rsidRPr="00460E9C">
        <w:rPr>
          <w:rFonts w:cstheme="minorHAnsi"/>
        </w:rPr>
        <w:t>1 having been tried/tested/proven in the 2019/20 progression cycle.</w:t>
      </w:r>
    </w:p>
    <w:p w:rsidR="000B3DB5" w:rsidRPr="00460E9C" w:rsidRDefault="000B3DB5" w:rsidP="003A2473">
      <w:pPr>
        <w:spacing w:after="120" w:line="276" w:lineRule="auto"/>
        <w:jc w:val="both"/>
        <w:rPr>
          <w:rFonts w:cstheme="minorHAnsi"/>
        </w:rPr>
      </w:pPr>
      <w:r w:rsidRPr="00460E9C">
        <w:rPr>
          <w:rFonts w:cstheme="minorHAnsi"/>
        </w:rPr>
        <w:t xml:space="preserve">Preparations for the PGR Progression (Research Review) Panel Meeting in AY2020/21 should be ongoing between supervisors and supervisees throughout the academic year as usual. Students and supervisors are strongly urged to complete the </w:t>
      </w:r>
      <w:hyperlink r:id="rId12" w:anchor="/SitePages/Student%20Progression.aspx" w:history="1">
        <w:r w:rsidRPr="00CB01E1">
          <w:rPr>
            <w:rStyle w:val="Hyperlink"/>
            <w:rFonts w:cstheme="minorHAnsi"/>
            <w:i/>
          </w:rPr>
          <w:t>Kearns Supervisory Tracking Form</w:t>
        </w:r>
      </w:hyperlink>
      <w:r w:rsidR="00902131" w:rsidRPr="00460E9C">
        <w:rPr>
          <w:rFonts w:cstheme="minorHAnsi"/>
        </w:rPr>
        <w:t xml:space="preserve"> </w:t>
      </w:r>
      <w:r w:rsidRPr="00460E9C">
        <w:rPr>
          <w:rFonts w:cstheme="minorHAnsi"/>
        </w:rPr>
        <w:t>(or equivalent) at each supervision session (in-person or remote) to ensure mutual agreements and understandings on milestones of progression during the year.</w:t>
      </w:r>
    </w:p>
    <w:p w:rsidR="000B3DB5" w:rsidRPr="00460E9C" w:rsidRDefault="00086561" w:rsidP="00460E9C">
      <w:pPr>
        <w:spacing w:line="276" w:lineRule="auto"/>
        <w:jc w:val="both"/>
        <w:rPr>
          <w:rFonts w:cstheme="minorHAnsi"/>
        </w:rPr>
      </w:pPr>
      <w:hyperlink r:id="rId13" w:anchor="/SitePages/Student%20Progression.aspx" w:history="1">
        <w:r w:rsidR="000B3DB5" w:rsidRPr="00CB01E1">
          <w:rPr>
            <w:rStyle w:val="Hyperlink"/>
            <w:rFonts w:cstheme="minorHAnsi"/>
          </w:rPr>
          <w:t xml:space="preserve">The </w:t>
        </w:r>
        <w:r w:rsidR="000B3DB5" w:rsidRPr="00CB01E1">
          <w:rPr>
            <w:rStyle w:val="Hyperlink"/>
            <w:rFonts w:cstheme="minorHAnsi"/>
            <w:i/>
          </w:rPr>
          <w:t>PGR Achievement Form</w:t>
        </w:r>
      </w:hyperlink>
      <w:r w:rsidR="000B3DB5" w:rsidRPr="00460E9C">
        <w:rPr>
          <w:rFonts w:cstheme="minorHAnsi"/>
        </w:rPr>
        <w:t xml:space="preserve"> illustrates the kinds of milestones / deliverables that PGRs are typically required to progress in a given year.  The </w:t>
      </w:r>
      <w:hyperlink r:id="rId14" w:anchor="/SitePages/Student%20Progression.aspx" w:history="1">
        <w:r w:rsidR="000B3DB5" w:rsidRPr="00CB01E1">
          <w:rPr>
            <w:rStyle w:val="Hyperlink"/>
            <w:rFonts w:cstheme="minorHAnsi"/>
            <w:i/>
          </w:rPr>
          <w:t xml:space="preserve">Skills Training </w:t>
        </w:r>
        <w:r w:rsidR="00902131" w:rsidRPr="00CB01E1">
          <w:rPr>
            <w:rStyle w:val="Hyperlink"/>
            <w:rFonts w:cstheme="minorHAnsi"/>
            <w:i/>
          </w:rPr>
          <w:t>S</w:t>
        </w:r>
        <w:r w:rsidR="000B3DB5" w:rsidRPr="00CB01E1">
          <w:rPr>
            <w:rStyle w:val="Hyperlink"/>
            <w:rFonts w:cstheme="minorHAnsi"/>
            <w:i/>
          </w:rPr>
          <w:t>chedule</w:t>
        </w:r>
      </w:hyperlink>
      <w:r w:rsidR="00902131" w:rsidRPr="00460E9C">
        <w:rPr>
          <w:rFonts w:cstheme="minorHAnsi"/>
          <w:b/>
        </w:rPr>
        <w:t xml:space="preserve"> </w:t>
      </w:r>
      <w:r w:rsidR="000B3DB5" w:rsidRPr="00460E9C">
        <w:rPr>
          <w:rFonts w:cstheme="minorHAnsi"/>
        </w:rPr>
        <w:t>will be updated for AY2020/21, but gives an idea of support</w:t>
      </w:r>
      <w:r w:rsidR="002513A1" w:rsidRPr="00460E9C">
        <w:rPr>
          <w:rFonts w:cstheme="minorHAnsi"/>
        </w:rPr>
        <w:t>s for</w:t>
      </w:r>
      <w:r w:rsidR="000B3DB5" w:rsidRPr="00460E9C">
        <w:rPr>
          <w:rFonts w:cstheme="minorHAnsi"/>
        </w:rPr>
        <w:t xml:space="preserve"> PGRs in this regard.                                                                                                                                                                 </w:t>
      </w:r>
    </w:p>
    <w:p w:rsidR="002513A1" w:rsidRPr="00460E9C" w:rsidRDefault="002513A1" w:rsidP="003A2473">
      <w:pPr>
        <w:spacing w:after="0" w:line="276" w:lineRule="auto"/>
        <w:jc w:val="both"/>
        <w:rPr>
          <w:rFonts w:cstheme="minorHAnsi"/>
        </w:rPr>
      </w:pPr>
    </w:p>
    <w:p w:rsidR="002513A1" w:rsidRPr="00460E9C" w:rsidRDefault="002513A1" w:rsidP="003A2473">
      <w:pPr>
        <w:spacing w:after="120" w:line="276" w:lineRule="auto"/>
        <w:jc w:val="both"/>
        <w:rPr>
          <w:rFonts w:cstheme="minorHAnsi"/>
          <w:b/>
        </w:rPr>
      </w:pPr>
      <w:r w:rsidRPr="00460E9C">
        <w:rPr>
          <w:rFonts w:cstheme="minorHAnsi"/>
          <w:b/>
        </w:rPr>
        <w:t xml:space="preserve">What about </w:t>
      </w:r>
      <w:r w:rsidR="000B3DB5" w:rsidRPr="00460E9C">
        <w:rPr>
          <w:rFonts w:cstheme="minorHAnsi"/>
          <w:b/>
        </w:rPr>
        <w:t>Thesis Submission</w:t>
      </w:r>
      <w:r w:rsidRPr="00460E9C">
        <w:rPr>
          <w:rFonts w:cstheme="minorHAnsi"/>
          <w:b/>
        </w:rPr>
        <w:t>?</w:t>
      </w:r>
    </w:p>
    <w:p w:rsidR="000B3DB5" w:rsidRPr="00460E9C" w:rsidRDefault="000D5F45" w:rsidP="00460E9C">
      <w:pPr>
        <w:spacing w:line="276" w:lineRule="auto"/>
        <w:jc w:val="both"/>
        <w:rPr>
          <w:rFonts w:cstheme="minorHAnsi"/>
        </w:rPr>
      </w:pPr>
      <w:r w:rsidRPr="00460E9C">
        <w:rPr>
          <w:rFonts w:cstheme="minorHAnsi"/>
        </w:rPr>
        <w:t>T</w:t>
      </w:r>
      <w:r w:rsidR="00902131" w:rsidRPr="00460E9C">
        <w:rPr>
          <w:rFonts w:cstheme="minorHAnsi"/>
        </w:rPr>
        <w:t xml:space="preserve">hesis submission and examination now involve </w:t>
      </w:r>
      <w:r w:rsidR="000B3DB5" w:rsidRPr="00460E9C">
        <w:rPr>
          <w:rFonts w:cstheme="minorHAnsi"/>
        </w:rPr>
        <w:t>PDF submission</w:t>
      </w:r>
      <w:r w:rsidR="00902131" w:rsidRPr="00460E9C">
        <w:rPr>
          <w:rFonts w:cstheme="minorHAnsi"/>
        </w:rPr>
        <w:t xml:space="preserve"> only (i.e. no hardbound soft copy is required), and it is likely that both MIC and UL will maintain this format for some time into the future</w:t>
      </w:r>
      <w:r w:rsidR="000B3DB5" w:rsidRPr="00460E9C">
        <w:rPr>
          <w:rFonts w:cstheme="minorHAnsi"/>
        </w:rPr>
        <w:t xml:space="preserve">. </w:t>
      </w:r>
      <w:r w:rsidR="00902131" w:rsidRPr="00460E9C">
        <w:rPr>
          <w:rFonts w:cstheme="minorHAnsi"/>
        </w:rPr>
        <w:t xml:space="preserve">PGRs are strongly urged to familiarise themselves with safe storage and transmission of data and documents, and to seek guidance from the RGS if necessary on use of passwords, </w:t>
      </w:r>
      <w:r w:rsidRPr="00460E9C">
        <w:rPr>
          <w:rFonts w:cstheme="minorHAnsi"/>
        </w:rPr>
        <w:t>encryption</w:t>
      </w:r>
      <w:r w:rsidR="00902131" w:rsidRPr="00460E9C">
        <w:rPr>
          <w:rFonts w:cstheme="minorHAnsi"/>
        </w:rPr>
        <w:t xml:space="preserve">, </w:t>
      </w:r>
      <w:r w:rsidRPr="00460E9C">
        <w:rPr>
          <w:rFonts w:cstheme="minorHAnsi"/>
        </w:rPr>
        <w:t>GDPR etc.</w:t>
      </w:r>
    </w:p>
    <w:p w:rsidR="000B3DB5" w:rsidRPr="00460E9C" w:rsidRDefault="000B3DB5" w:rsidP="003A2473">
      <w:pPr>
        <w:spacing w:after="0" w:line="276" w:lineRule="auto"/>
        <w:jc w:val="both"/>
        <w:rPr>
          <w:rFonts w:cstheme="minorHAnsi"/>
        </w:rPr>
      </w:pPr>
    </w:p>
    <w:p w:rsidR="000D5F45" w:rsidRPr="00460E9C" w:rsidRDefault="000D5F45" w:rsidP="003A2473">
      <w:pPr>
        <w:spacing w:after="120" w:line="276" w:lineRule="auto"/>
        <w:jc w:val="both"/>
        <w:rPr>
          <w:rFonts w:cstheme="minorHAnsi"/>
          <w:b/>
        </w:rPr>
      </w:pPr>
      <w:r w:rsidRPr="00460E9C">
        <w:rPr>
          <w:rFonts w:cstheme="minorHAnsi"/>
          <w:b/>
        </w:rPr>
        <w:t xml:space="preserve">How will </w:t>
      </w:r>
      <w:r w:rsidRPr="003A2473">
        <w:rPr>
          <w:rFonts w:cstheme="minorHAnsi"/>
          <w:b/>
          <w:i/>
        </w:rPr>
        <w:t>viva voce</w:t>
      </w:r>
      <w:r w:rsidRPr="00460E9C">
        <w:rPr>
          <w:rFonts w:cstheme="minorHAnsi"/>
          <w:b/>
        </w:rPr>
        <w:t xml:space="preserve"> examinations work?</w:t>
      </w:r>
    </w:p>
    <w:p w:rsidR="000D5F45" w:rsidRPr="00460E9C" w:rsidRDefault="000D5F45" w:rsidP="003A2473">
      <w:pPr>
        <w:spacing w:after="120" w:line="276" w:lineRule="auto"/>
        <w:jc w:val="both"/>
        <w:rPr>
          <w:rFonts w:cstheme="minorHAnsi"/>
        </w:rPr>
      </w:pPr>
      <w:r w:rsidRPr="00460E9C">
        <w:rPr>
          <w:rFonts w:cstheme="minorHAnsi"/>
        </w:rPr>
        <w:t xml:space="preserve">The document </w:t>
      </w:r>
      <w:hyperlink r:id="rId15" w:anchor="/SitePages/Thesis%20Examination%20Forms.aspx" w:history="1">
        <w:r w:rsidRPr="00CB01E1">
          <w:rPr>
            <w:rStyle w:val="Hyperlink"/>
            <w:rFonts w:cstheme="minorHAnsi"/>
            <w:i/>
          </w:rPr>
          <w:t xml:space="preserve">Guidelines on the use of Tele-Conferencing / Video-Conferencing for </w:t>
        </w:r>
        <w:r w:rsidR="003A2473" w:rsidRPr="003A2473">
          <w:rPr>
            <w:rStyle w:val="Hyperlink"/>
            <w:rFonts w:cstheme="minorHAnsi"/>
            <w:i/>
          </w:rPr>
          <w:t>v</w:t>
        </w:r>
        <w:r w:rsidRPr="003A2473">
          <w:rPr>
            <w:rStyle w:val="Hyperlink"/>
            <w:rFonts w:cstheme="minorHAnsi"/>
            <w:i/>
          </w:rPr>
          <w:t>iva voce</w:t>
        </w:r>
        <w:r w:rsidRPr="00CB01E1">
          <w:rPr>
            <w:rStyle w:val="Hyperlink"/>
            <w:rFonts w:cstheme="minorHAnsi"/>
            <w:i/>
          </w:rPr>
          <w:t xml:space="preserve"> Examinations during COVID-19</w:t>
        </w:r>
        <w:r w:rsidRPr="00CB01E1">
          <w:rPr>
            <w:rStyle w:val="Hyperlink"/>
            <w:rFonts w:cstheme="minorHAnsi"/>
          </w:rPr>
          <w:t xml:space="preserve"> </w:t>
        </w:r>
      </w:hyperlink>
      <w:r w:rsidRPr="00460E9C">
        <w:rPr>
          <w:rFonts w:cstheme="minorHAnsi"/>
        </w:rPr>
        <w:t xml:space="preserve"> provides specific guidance for all of those involved in </w:t>
      </w:r>
      <w:r w:rsidR="00D91ED5" w:rsidRPr="00460E9C">
        <w:rPr>
          <w:rFonts w:cstheme="minorHAnsi"/>
        </w:rPr>
        <w:t xml:space="preserve">remote </w:t>
      </w:r>
      <w:r w:rsidRPr="00E35D57">
        <w:rPr>
          <w:rFonts w:cstheme="minorHAnsi"/>
          <w:i/>
        </w:rPr>
        <w:t>viva voce</w:t>
      </w:r>
      <w:r w:rsidRPr="00460E9C">
        <w:rPr>
          <w:rFonts w:cstheme="minorHAnsi"/>
        </w:rPr>
        <w:t xml:space="preserve"> examination</w:t>
      </w:r>
      <w:r w:rsidR="00D91ED5" w:rsidRPr="00460E9C">
        <w:rPr>
          <w:rFonts w:cstheme="minorHAnsi"/>
        </w:rPr>
        <w:t xml:space="preserve">s, </w:t>
      </w:r>
      <w:r w:rsidRPr="00460E9C">
        <w:rPr>
          <w:rFonts w:cstheme="minorHAnsi"/>
        </w:rPr>
        <w:t xml:space="preserve">and further written guidance on the roles of all actors can be requested from </w:t>
      </w:r>
      <w:r w:rsidR="00D91ED5" w:rsidRPr="00460E9C">
        <w:rPr>
          <w:rFonts w:cstheme="minorHAnsi"/>
        </w:rPr>
        <w:t xml:space="preserve">Dr </w:t>
      </w:r>
      <w:r w:rsidRPr="00460E9C">
        <w:rPr>
          <w:rFonts w:cstheme="minorHAnsi"/>
        </w:rPr>
        <w:t>Rebecca Breen in the RGS.</w:t>
      </w:r>
    </w:p>
    <w:p w:rsidR="000D5F45" w:rsidRPr="00460E9C" w:rsidRDefault="000D5F45" w:rsidP="003A2473">
      <w:pPr>
        <w:spacing w:after="120" w:line="276" w:lineRule="auto"/>
        <w:jc w:val="both"/>
        <w:rPr>
          <w:rFonts w:cstheme="minorHAnsi"/>
        </w:rPr>
      </w:pPr>
      <w:r w:rsidRPr="00460E9C">
        <w:rPr>
          <w:rFonts w:cstheme="minorHAnsi"/>
        </w:rPr>
        <w:t xml:space="preserve">Where a PGR does not have access to a suitable location, device or broadband service for the purposes of a </w:t>
      </w:r>
      <w:r w:rsidRPr="00E35D57">
        <w:rPr>
          <w:rFonts w:cstheme="minorHAnsi"/>
          <w:i/>
        </w:rPr>
        <w:t>viva voce</w:t>
      </w:r>
      <w:r w:rsidRPr="00460E9C">
        <w:rPr>
          <w:rFonts w:cstheme="minorHAnsi"/>
        </w:rPr>
        <w:t>, they should contact the RGS at the earliest possible time and appropriate services in the JHN or elsewhere will be offered to the student. It will be a matter for the student to decide if they wish to proceed with the facilities on offer.</w:t>
      </w:r>
    </w:p>
    <w:p w:rsidR="00B336DC" w:rsidRPr="00460E9C" w:rsidRDefault="000B3DB5" w:rsidP="003A2473">
      <w:pPr>
        <w:spacing w:after="0" w:line="276" w:lineRule="auto"/>
        <w:jc w:val="both"/>
        <w:rPr>
          <w:rFonts w:cstheme="minorHAnsi"/>
        </w:rPr>
      </w:pPr>
      <w:r w:rsidRPr="00460E9C">
        <w:rPr>
          <w:rFonts w:cstheme="minorHAnsi"/>
        </w:rPr>
        <w:t xml:space="preserve">In the case of a postponed </w:t>
      </w:r>
      <w:r w:rsidRPr="00E35D57">
        <w:rPr>
          <w:rFonts w:cstheme="minorHAnsi"/>
          <w:i/>
        </w:rPr>
        <w:t>viva</w:t>
      </w:r>
      <w:r w:rsidR="00CB634E" w:rsidRPr="00460E9C">
        <w:rPr>
          <w:rFonts w:cstheme="minorHAnsi"/>
        </w:rPr>
        <w:t>,</w:t>
      </w:r>
      <w:r w:rsidRPr="00460E9C">
        <w:rPr>
          <w:rFonts w:cstheme="minorHAnsi"/>
        </w:rPr>
        <w:t xml:space="preserve"> or if a </w:t>
      </w:r>
      <w:r w:rsidR="00CB634E" w:rsidRPr="00E35D57">
        <w:rPr>
          <w:rFonts w:cstheme="minorHAnsi"/>
          <w:i/>
        </w:rPr>
        <w:t>viva voce</w:t>
      </w:r>
      <w:r w:rsidR="00CB634E" w:rsidRPr="00460E9C">
        <w:rPr>
          <w:rFonts w:cstheme="minorHAnsi"/>
        </w:rPr>
        <w:t xml:space="preserve"> candidate/examiner</w:t>
      </w:r>
      <w:r w:rsidRPr="00460E9C">
        <w:rPr>
          <w:rFonts w:cstheme="minorHAnsi"/>
        </w:rPr>
        <w:t xml:space="preserve"> prefer</w:t>
      </w:r>
      <w:r w:rsidR="008502CA">
        <w:rPr>
          <w:rFonts w:cstheme="minorHAnsi"/>
        </w:rPr>
        <w:t>s</w:t>
      </w:r>
      <w:r w:rsidRPr="00460E9C">
        <w:rPr>
          <w:rFonts w:cstheme="minorHAnsi"/>
        </w:rPr>
        <w:t xml:space="preserve"> to meet face-to-face, </w:t>
      </w:r>
      <w:r w:rsidR="000D5F45" w:rsidRPr="00460E9C">
        <w:rPr>
          <w:rFonts w:cstheme="minorHAnsi"/>
        </w:rPr>
        <w:t xml:space="preserve">it may be possible to </w:t>
      </w:r>
      <w:r w:rsidRPr="00460E9C">
        <w:rPr>
          <w:rFonts w:cstheme="minorHAnsi"/>
        </w:rPr>
        <w:t>facilitate</w:t>
      </w:r>
      <w:r w:rsidR="000D5F45" w:rsidRPr="00460E9C">
        <w:rPr>
          <w:rFonts w:cstheme="minorHAnsi"/>
        </w:rPr>
        <w:t xml:space="preserve"> this by special arrangement</w:t>
      </w:r>
      <w:r w:rsidRPr="00460E9C">
        <w:rPr>
          <w:rFonts w:cstheme="minorHAnsi"/>
        </w:rPr>
        <w:t>.</w:t>
      </w:r>
      <w:r w:rsidR="00D91ED5" w:rsidRPr="00460E9C">
        <w:rPr>
          <w:rFonts w:cstheme="minorHAnsi"/>
        </w:rPr>
        <w:t xml:space="preserve"> This cannot be guaranteed in every case, however.</w:t>
      </w:r>
    </w:p>
    <w:p w:rsidR="003A2473" w:rsidRPr="00460E9C" w:rsidRDefault="003A2473" w:rsidP="003A2473">
      <w:pPr>
        <w:spacing w:after="0" w:line="276" w:lineRule="auto"/>
        <w:jc w:val="both"/>
        <w:rPr>
          <w:rFonts w:cstheme="minorHAnsi"/>
        </w:rPr>
      </w:pPr>
    </w:p>
    <w:p w:rsidR="007548EB" w:rsidRPr="00460E9C" w:rsidRDefault="007548EB" w:rsidP="003A2473">
      <w:pPr>
        <w:spacing w:after="120" w:line="276" w:lineRule="auto"/>
        <w:jc w:val="both"/>
        <w:rPr>
          <w:rFonts w:cstheme="minorHAnsi"/>
          <w:b/>
        </w:rPr>
      </w:pPr>
      <w:r w:rsidRPr="00460E9C">
        <w:rPr>
          <w:rFonts w:cstheme="minorHAnsi"/>
          <w:b/>
        </w:rPr>
        <w:t>Managed access to the JHN Campus</w:t>
      </w:r>
    </w:p>
    <w:p w:rsidR="007548EB" w:rsidRPr="00460E9C" w:rsidRDefault="0055197B" w:rsidP="00460E9C">
      <w:pPr>
        <w:spacing w:line="276" w:lineRule="auto"/>
        <w:jc w:val="both"/>
        <w:rPr>
          <w:rFonts w:cstheme="minorHAnsi"/>
        </w:rPr>
      </w:pPr>
      <w:r w:rsidRPr="00460E9C">
        <w:rPr>
          <w:rFonts w:cstheme="minorHAnsi"/>
        </w:rPr>
        <w:t>It is understood that at least some PGRs will require acces</w:t>
      </w:r>
      <w:r w:rsidR="003A604D" w:rsidRPr="00460E9C">
        <w:rPr>
          <w:rFonts w:cstheme="minorHAnsi"/>
        </w:rPr>
        <w:t>s</w:t>
      </w:r>
      <w:r w:rsidRPr="00460E9C">
        <w:rPr>
          <w:rFonts w:cstheme="minorHAnsi"/>
        </w:rPr>
        <w:t xml:space="preserve"> to their work stations in the JHN to access certain resources (e.g. </w:t>
      </w:r>
      <w:r w:rsidR="00DA1BE0">
        <w:rPr>
          <w:rFonts w:cstheme="minorHAnsi"/>
        </w:rPr>
        <w:t>their own learning resources,</w:t>
      </w:r>
      <w:r w:rsidR="00DA1BE0" w:rsidRPr="00DA1BE0">
        <w:t xml:space="preserve"> </w:t>
      </w:r>
      <w:r w:rsidR="006B0EB3">
        <w:t xml:space="preserve">the study environment, </w:t>
      </w:r>
      <w:r w:rsidR="006B0EB3">
        <w:rPr>
          <w:rFonts w:cstheme="minorHAnsi"/>
        </w:rPr>
        <w:t>high-</w:t>
      </w:r>
      <w:r w:rsidR="00DA1BE0" w:rsidRPr="00DA1BE0">
        <w:rPr>
          <w:rFonts w:cstheme="minorHAnsi"/>
        </w:rPr>
        <w:t>quality broadband</w:t>
      </w:r>
      <w:r w:rsidR="006B0EB3">
        <w:rPr>
          <w:rFonts w:cstheme="minorHAnsi"/>
        </w:rPr>
        <w:t xml:space="preserve">, </w:t>
      </w:r>
      <w:r w:rsidR="006B0EB3">
        <w:rPr>
          <w:rFonts w:cstheme="minorHAnsi"/>
        </w:rPr>
        <w:lastRenderedPageBreak/>
        <w:t>certain services and datasets</w:t>
      </w:r>
      <w:r w:rsidR="003A604D" w:rsidRPr="00460E9C">
        <w:rPr>
          <w:rFonts w:cstheme="minorHAnsi"/>
        </w:rPr>
        <w:t xml:space="preserve">). </w:t>
      </w:r>
      <w:r w:rsidR="007548EB" w:rsidRPr="00460E9C">
        <w:rPr>
          <w:rFonts w:cstheme="minorHAnsi"/>
        </w:rPr>
        <w:t>It will be possible to manage some degree of</w:t>
      </w:r>
      <w:r w:rsidRPr="00460E9C">
        <w:rPr>
          <w:rFonts w:cstheme="minorHAnsi"/>
        </w:rPr>
        <w:t xml:space="preserve"> study </w:t>
      </w:r>
      <w:r w:rsidR="007548EB" w:rsidRPr="00460E9C">
        <w:rPr>
          <w:rFonts w:cstheme="minorHAnsi"/>
        </w:rPr>
        <w:t xml:space="preserve">access to the JHN if the numbers requiring access are </w:t>
      </w:r>
      <w:r w:rsidR="00E35D57">
        <w:rPr>
          <w:rFonts w:cstheme="minorHAnsi"/>
        </w:rPr>
        <w:t>moderate/</w:t>
      </w:r>
      <w:r w:rsidR="007548EB" w:rsidRPr="00460E9C">
        <w:rPr>
          <w:rFonts w:cstheme="minorHAnsi"/>
        </w:rPr>
        <w:t>low in any given time period. PGRs requiring access must request it a week beforehand for a day or two (9am to 5pm), but must adhere to the restrictions put in place by MIC, including minimal interaction with others</w:t>
      </w:r>
      <w:r w:rsidR="009B78CE" w:rsidRPr="00460E9C">
        <w:rPr>
          <w:rFonts w:cstheme="minorHAnsi"/>
        </w:rPr>
        <w:t xml:space="preserve"> and </w:t>
      </w:r>
      <w:r w:rsidR="007548EB" w:rsidRPr="00460E9C">
        <w:rPr>
          <w:rFonts w:cstheme="minorHAnsi"/>
        </w:rPr>
        <w:t xml:space="preserve">use </w:t>
      </w:r>
      <w:r w:rsidR="009B78CE" w:rsidRPr="00460E9C">
        <w:rPr>
          <w:rFonts w:cstheme="minorHAnsi"/>
        </w:rPr>
        <w:t xml:space="preserve">of </w:t>
      </w:r>
      <w:r w:rsidR="007548EB" w:rsidRPr="00460E9C">
        <w:rPr>
          <w:rFonts w:cstheme="minorHAnsi"/>
        </w:rPr>
        <w:t xml:space="preserve">individual </w:t>
      </w:r>
      <w:r w:rsidR="009B78CE" w:rsidRPr="00460E9C">
        <w:rPr>
          <w:rFonts w:cstheme="minorHAnsi"/>
        </w:rPr>
        <w:t xml:space="preserve">(not shared) </w:t>
      </w:r>
      <w:r w:rsidR="007548EB" w:rsidRPr="00460E9C">
        <w:rPr>
          <w:rFonts w:cstheme="minorHAnsi"/>
        </w:rPr>
        <w:t xml:space="preserve">offices. If </w:t>
      </w:r>
      <w:r w:rsidR="009B78CE" w:rsidRPr="00460E9C">
        <w:rPr>
          <w:rFonts w:cstheme="minorHAnsi"/>
        </w:rPr>
        <w:t xml:space="preserve">use of </w:t>
      </w:r>
      <w:r w:rsidR="007548EB" w:rsidRPr="00460E9C">
        <w:rPr>
          <w:rFonts w:cstheme="minorHAnsi"/>
        </w:rPr>
        <w:t xml:space="preserve">open plan offices </w:t>
      </w:r>
      <w:r w:rsidR="009B78CE" w:rsidRPr="00460E9C">
        <w:rPr>
          <w:rFonts w:cstheme="minorHAnsi"/>
        </w:rPr>
        <w:t>is required then</w:t>
      </w:r>
      <w:r w:rsidR="00CB01E1">
        <w:rPr>
          <w:rFonts w:cstheme="minorHAnsi"/>
        </w:rPr>
        <w:t xml:space="preserve"> PGRs</w:t>
      </w:r>
      <w:r w:rsidR="007548EB" w:rsidRPr="00460E9C">
        <w:rPr>
          <w:rFonts w:cstheme="minorHAnsi"/>
        </w:rPr>
        <w:t xml:space="preserve"> </w:t>
      </w:r>
      <w:r w:rsidR="009B78CE" w:rsidRPr="00460E9C">
        <w:rPr>
          <w:rFonts w:cstheme="minorHAnsi"/>
        </w:rPr>
        <w:t>must</w:t>
      </w:r>
      <w:r w:rsidR="007548EB" w:rsidRPr="00460E9C">
        <w:rPr>
          <w:rFonts w:cstheme="minorHAnsi"/>
        </w:rPr>
        <w:t xml:space="preserve"> offset their times of access and work so as not to overlap.</w:t>
      </w:r>
      <w:r w:rsidR="009B78CE" w:rsidRPr="00460E9C">
        <w:rPr>
          <w:rFonts w:cstheme="minorHAnsi"/>
        </w:rPr>
        <w:t xml:space="preserve"> Further information should be sought directly from Dr Amy Healy in the RGS in the first instance.</w:t>
      </w:r>
    </w:p>
    <w:p w:rsidR="009B78CE" w:rsidRPr="00460E9C" w:rsidRDefault="009B78CE" w:rsidP="003A2473">
      <w:pPr>
        <w:spacing w:after="0" w:line="276" w:lineRule="auto"/>
        <w:jc w:val="both"/>
        <w:rPr>
          <w:rFonts w:cstheme="minorHAnsi"/>
        </w:rPr>
      </w:pPr>
    </w:p>
    <w:p w:rsidR="00D91ED5" w:rsidRPr="00460E9C" w:rsidRDefault="00D91ED5" w:rsidP="003A2473">
      <w:pPr>
        <w:spacing w:after="120" w:line="276" w:lineRule="auto"/>
        <w:jc w:val="both"/>
        <w:rPr>
          <w:rFonts w:cstheme="minorHAnsi"/>
          <w:b/>
        </w:rPr>
      </w:pPr>
      <w:r w:rsidRPr="00460E9C">
        <w:rPr>
          <w:rFonts w:cstheme="minorHAnsi"/>
          <w:b/>
        </w:rPr>
        <w:t>Access to Library Services</w:t>
      </w:r>
    </w:p>
    <w:p w:rsidR="00D91ED5" w:rsidRPr="00460E9C" w:rsidRDefault="00D91ED5" w:rsidP="00460E9C">
      <w:pPr>
        <w:spacing w:line="276" w:lineRule="auto"/>
        <w:jc w:val="both"/>
        <w:rPr>
          <w:rFonts w:cstheme="minorHAnsi"/>
          <w:color w:val="000000"/>
          <w:lang w:eastAsia="en-IE"/>
        </w:rPr>
      </w:pPr>
      <w:r w:rsidRPr="00460E9C">
        <w:rPr>
          <w:rFonts w:cstheme="minorHAnsi"/>
        </w:rPr>
        <w:t xml:space="preserve">Library staff are working on a range of videos and guides for all students, including PGRs, at the moment with a view to having them ready for September.  </w:t>
      </w:r>
      <w:r w:rsidRPr="00460E9C">
        <w:rPr>
          <w:rFonts w:cstheme="minorHAnsi"/>
          <w:color w:val="000000"/>
        </w:rPr>
        <w:t xml:space="preserve">They have already developed </w:t>
      </w:r>
      <w:hyperlink r:id="rId16" w:tooltip="https://libguides.mic.ul.ie/c.php?g=681054" w:history="1">
        <w:r w:rsidRPr="00460E9C">
          <w:rPr>
            <w:rStyle w:val="Hyperlink"/>
            <w:rFonts w:cstheme="minorHAnsi"/>
          </w:rPr>
          <w:t>LibGuide</w:t>
        </w:r>
      </w:hyperlink>
      <w:r w:rsidRPr="00460E9C">
        <w:rPr>
          <w:rFonts w:cstheme="minorHAnsi"/>
          <w:color w:val="000000"/>
        </w:rPr>
        <w:t xml:space="preserve"> for searching resources, and this is likely to be useful for postgraduates or anyone searching </w:t>
      </w:r>
      <w:r w:rsidR="00E35D57">
        <w:rPr>
          <w:rFonts w:cstheme="minorHAnsi"/>
          <w:color w:val="000000"/>
        </w:rPr>
        <w:t xml:space="preserve">for </w:t>
      </w:r>
      <w:r w:rsidRPr="00460E9C">
        <w:rPr>
          <w:rFonts w:cstheme="minorHAnsi"/>
          <w:color w:val="000000"/>
        </w:rPr>
        <w:t xml:space="preserve">resources. </w:t>
      </w:r>
      <w:r w:rsidR="002279AF">
        <w:rPr>
          <w:rFonts w:cstheme="minorHAnsi"/>
          <w:color w:val="000000"/>
        </w:rPr>
        <w:t>A</w:t>
      </w:r>
      <w:r w:rsidRPr="00460E9C">
        <w:rPr>
          <w:rFonts w:cstheme="minorHAnsi"/>
          <w:color w:val="000000"/>
        </w:rPr>
        <w:t xml:space="preserve"> Covid-19 update on the home page of our website</w:t>
      </w:r>
      <w:r w:rsidR="002279AF">
        <w:rPr>
          <w:rFonts w:cstheme="minorHAnsi"/>
          <w:color w:val="000000"/>
        </w:rPr>
        <w:t xml:space="preserve"> with </w:t>
      </w:r>
      <w:r w:rsidR="002279AF" w:rsidRPr="00460E9C">
        <w:rPr>
          <w:rFonts w:cstheme="minorHAnsi"/>
          <w:color w:val="000000"/>
        </w:rPr>
        <w:t>more general information</w:t>
      </w:r>
      <w:r w:rsidRPr="00460E9C">
        <w:rPr>
          <w:rFonts w:cstheme="minorHAnsi"/>
          <w:color w:val="000000"/>
        </w:rPr>
        <w:t xml:space="preserve"> (</w:t>
      </w:r>
      <w:hyperlink r:id="rId17" w:history="1">
        <w:r w:rsidRPr="00460E9C">
          <w:rPr>
            <w:rStyle w:val="Hyperlink"/>
            <w:rFonts w:cstheme="minorHAnsi"/>
          </w:rPr>
          <w:t>https://www.mic.ul.ie/library</w:t>
        </w:r>
      </w:hyperlink>
      <w:r w:rsidRPr="00460E9C">
        <w:rPr>
          <w:rFonts w:cstheme="minorHAnsi"/>
        </w:rPr>
        <w:t>)</w:t>
      </w:r>
      <w:r w:rsidRPr="00460E9C">
        <w:rPr>
          <w:rFonts w:cstheme="minorHAnsi"/>
          <w:color w:val="000000"/>
        </w:rPr>
        <w:t xml:space="preserve"> </w:t>
      </w:r>
      <w:r w:rsidR="002279AF">
        <w:rPr>
          <w:rFonts w:cstheme="minorHAnsi"/>
          <w:color w:val="000000"/>
        </w:rPr>
        <w:t>is also possible and</w:t>
      </w:r>
      <w:r w:rsidRPr="00460E9C">
        <w:rPr>
          <w:rFonts w:cstheme="minorHAnsi"/>
          <w:color w:val="000000"/>
        </w:rPr>
        <w:t xml:space="preserve"> </w:t>
      </w:r>
      <w:r w:rsidR="002279AF">
        <w:rPr>
          <w:rFonts w:cstheme="minorHAnsi"/>
          <w:color w:val="000000"/>
        </w:rPr>
        <w:t>will</w:t>
      </w:r>
      <w:r w:rsidRPr="00460E9C">
        <w:rPr>
          <w:rFonts w:cstheme="minorHAnsi"/>
          <w:color w:val="000000"/>
        </w:rPr>
        <w:t xml:space="preserve"> be useful</w:t>
      </w:r>
      <w:r w:rsidR="002279AF">
        <w:rPr>
          <w:rFonts w:cstheme="minorHAnsi"/>
          <w:color w:val="000000"/>
        </w:rPr>
        <w:t xml:space="preserve"> to PGRs</w:t>
      </w:r>
      <w:r w:rsidRPr="00460E9C">
        <w:rPr>
          <w:rFonts w:cstheme="minorHAnsi"/>
          <w:color w:val="000000"/>
        </w:rPr>
        <w:t>. Specific or particular queries may be sent to the RGS for advice and we will liaise with the Library staff if that is helpful.</w:t>
      </w:r>
    </w:p>
    <w:p w:rsidR="00D91ED5" w:rsidRPr="00460E9C" w:rsidRDefault="00D91ED5" w:rsidP="003A2473">
      <w:pPr>
        <w:spacing w:after="0" w:line="276" w:lineRule="auto"/>
        <w:jc w:val="both"/>
        <w:rPr>
          <w:rFonts w:cstheme="minorHAnsi"/>
        </w:rPr>
      </w:pPr>
    </w:p>
    <w:p w:rsidR="00637BB9" w:rsidRPr="00460E9C" w:rsidRDefault="00637BB9" w:rsidP="003A2473">
      <w:pPr>
        <w:spacing w:after="120" w:line="276" w:lineRule="auto"/>
        <w:jc w:val="both"/>
        <w:rPr>
          <w:rFonts w:cstheme="minorHAnsi"/>
          <w:b/>
        </w:rPr>
      </w:pPr>
      <w:r w:rsidRPr="00460E9C">
        <w:rPr>
          <w:rFonts w:cstheme="minorHAnsi"/>
          <w:b/>
        </w:rPr>
        <w:t>Access to campus facilities</w:t>
      </w:r>
    </w:p>
    <w:p w:rsidR="00637BB9" w:rsidRPr="00460E9C" w:rsidRDefault="00637BB9" w:rsidP="003A2473">
      <w:pPr>
        <w:spacing w:after="120" w:line="276" w:lineRule="auto"/>
        <w:jc w:val="both"/>
        <w:rPr>
          <w:rFonts w:cstheme="minorHAnsi"/>
        </w:rPr>
      </w:pPr>
      <w:r w:rsidRPr="00460E9C">
        <w:rPr>
          <w:rFonts w:cstheme="minorHAnsi"/>
        </w:rPr>
        <w:t>Priority will be given to students accessing educational facilities. Access to buildings and sport facilities for extra-curricular activities will be managed on a pre-booked basis and further information will be published closer to the start of the new semester.</w:t>
      </w:r>
    </w:p>
    <w:p w:rsidR="00D91ED5" w:rsidRPr="00460E9C" w:rsidRDefault="00637BB9" w:rsidP="003A2473">
      <w:pPr>
        <w:spacing w:after="0" w:line="276" w:lineRule="auto"/>
        <w:jc w:val="both"/>
        <w:rPr>
          <w:rFonts w:cstheme="minorHAnsi"/>
        </w:rPr>
      </w:pPr>
      <w:r w:rsidRPr="00460E9C">
        <w:rPr>
          <w:rFonts w:cstheme="minorHAnsi"/>
        </w:rPr>
        <w:t> </w:t>
      </w:r>
    </w:p>
    <w:p w:rsidR="00637BB9" w:rsidRPr="00460E9C" w:rsidRDefault="00637BB9" w:rsidP="003A2473">
      <w:pPr>
        <w:spacing w:after="120" w:line="276" w:lineRule="auto"/>
        <w:jc w:val="both"/>
        <w:rPr>
          <w:rFonts w:cstheme="minorHAnsi"/>
          <w:b/>
        </w:rPr>
      </w:pPr>
      <w:r w:rsidRPr="00460E9C">
        <w:rPr>
          <w:rFonts w:cstheme="minorHAnsi"/>
          <w:b/>
        </w:rPr>
        <w:t>Access to student supports on campus</w:t>
      </w:r>
    </w:p>
    <w:p w:rsidR="00637BB9" w:rsidRPr="00460E9C" w:rsidRDefault="00D91ED5" w:rsidP="00460E9C">
      <w:pPr>
        <w:spacing w:line="276" w:lineRule="auto"/>
        <w:jc w:val="both"/>
        <w:rPr>
          <w:rFonts w:cstheme="minorHAnsi"/>
        </w:rPr>
      </w:pPr>
      <w:r w:rsidRPr="00460E9C">
        <w:rPr>
          <w:rFonts w:cstheme="minorHAnsi"/>
        </w:rPr>
        <w:t>M</w:t>
      </w:r>
      <w:r w:rsidR="00637BB9" w:rsidRPr="00460E9C">
        <w:rPr>
          <w:rFonts w:cstheme="minorHAnsi"/>
        </w:rPr>
        <w:t xml:space="preserve">ost </w:t>
      </w:r>
      <w:r w:rsidRPr="00460E9C">
        <w:rPr>
          <w:rFonts w:cstheme="minorHAnsi"/>
        </w:rPr>
        <w:t>MIC</w:t>
      </w:r>
      <w:r w:rsidR="00637BB9" w:rsidRPr="00460E9C">
        <w:rPr>
          <w:rFonts w:cstheme="minorHAnsi"/>
        </w:rPr>
        <w:t xml:space="preserve"> student support services will be online for all students to access</w:t>
      </w:r>
      <w:r w:rsidRPr="00460E9C">
        <w:rPr>
          <w:rFonts w:cstheme="minorHAnsi"/>
        </w:rPr>
        <w:t xml:space="preserve">. </w:t>
      </w:r>
      <w:r w:rsidR="00BC3C93" w:rsidRPr="00460E9C">
        <w:rPr>
          <w:rFonts w:cstheme="minorHAnsi"/>
        </w:rPr>
        <w:t>S</w:t>
      </w:r>
      <w:r w:rsidR="00637BB9" w:rsidRPr="00460E9C">
        <w:rPr>
          <w:rFonts w:cstheme="minorHAnsi"/>
        </w:rPr>
        <w:t xml:space="preserve">ome </w:t>
      </w:r>
      <w:r w:rsidR="00BC3C93" w:rsidRPr="00460E9C">
        <w:rPr>
          <w:rFonts w:cstheme="minorHAnsi"/>
        </w:rPr>
        <w:t xml:space="preserve">limited </w:t>
      </w:r>
      <w:r w:rsidR="00637BB9" w:rsidRPr="00460E9C">
        <w:rPr>
          <w:rFonts w:cstheme="minorHAnsi"/>
        </w:rPr>
        <w:t xml:space="preserve">services </w:t>
      </w:r>
      <w:r w:rsidR="00BC3C93" w:rsidRPr="00460E9C">
        <w:rPr>
          <w:rFonts w:cstheme="minorHAnsi"/>
        </w:rPr>
        <w:t>may be provided</w:t>
      </w:r>
      <w:r w:rsidR="00637BB9" w:rsidRPr="00460E9C">
        <w:rPr>
          <w:rFonts w:cstheme="minorHAnsi"/>
        </w:rPr>
        <w:t xml:space="preserve"> on-campus </w:t>
      </w:r>
      <w:r w:rsidR="00BC3C93" w:rsidRPr="00460E9C">
        <w:rPr>
          <w:rFonts w:cstheme="minorHAnsi"/>
        </w:rPr>
        <w:t xml:space="preserve">if this is </w:t>
      </w:r>
      <w:r w:rsidR="00637BB9" w:rsidRPr="00460E9C">
        <w:rPr>
          <w:rFonts w:cstheme="minorHAnsi"/>
        </w:rPr>
        <w:t xml:space="preserve">possible under physical distancing guidelines. Details on accessing services </w:t>
      </w:r>
      <w:r w:rsidR="00BC3C93" w:rsidRPr="00460E9C">
        <w:rPr>
          <w:rFonts w:cstheme="minorHAnsi"/>
        </w:rPr>
        <w:t xml:space="preserve">may be obtained from the RGS or the specific </w:t>
      </w:r>
      <w:r w:rsidR="00637BB9" w:rsidRPr="00460E9C">
        <w:rPr>
          <w:rFonts w:cstheme="minorHAnsi"/>
        </w:rPr>
        <w:t xml:space="preserve">individual service websites at the commencement of the </w:t>
      </w:r>
      <w:r w:rsidR="00BC3C93" w:rsidRPr="00460E9C">
        <w:rPr>
          <w:rFonts w:cstheme="minorHAnsi"/>
        </w:rPr>
        <w:t>Autumn Semester</w:t>
      </w:r>
      <w:r w:rsidR="00637BB9" w:rsidRPr="00460E9C">
        <w:rPr>
          <w:rFonts w:cstheme="minorHAnsi"/>
        </w:rPr>
        <w:t xml:space="preserve">.                </w:t>
      </w:r>
    </w:p>
    <w:p w:rsidR="00637BB9" w:rsidRPr="00460E9C" w:rsidRDefault="00637BB9" w:rsidP="003A2473">
      <w:pPr>
        <w:spacing w:after="0" w:line="276" w:lineRule="auto"/>
        <w:jc w:val="both"/>
        <w:rPr>
          <w:rFonts w:cstheme="minorHAnsi"/>
        </w:rPr>
      </w:pPr>
      <w:r w:rsidRPr="00460E9C">
        <w:rPr>
          <w:rFonts w:cstheme="minorHAnsi"/>
        </w:rPr>
        <w:t> </w:t>
      </w:r>
    </w:p>
    <w:p w:rsidR="00637BB9" w:rsidRPr="00460E9C" w:rsidRDefault="00637BB9" w:rsidP="003A2473">
      <w:pPr>
        <w:spacing w:after="120" w:line="276" w:lineRule="auto"/>
        <w:jc w:val="both"/>
        <w:rPr>
          <w:rFonts w:cstheme="minorHAnsi"/>
          <w:b/>
        </w:rPr>
      </w:pPr>
      <w:r w:rsidRPr="00460E9C">
        <w:rPr>
          <w:rFonts w:cstheme="minorHAnsi"/>
          <w:b/>
        </w:rPr>
        <w:t>Erasmus</w:t>
      </w:r>
      <w:r w:rsidR="00E35D57" w:rsidRPr="00E35D57">
        <w:rPr>
          <w:rFonts w:cstheme="minorHAnsi"/>
          <w:b/>
          <w:vertAlign w:val="superscript"/>
        </w:rPr>
        <w:t>+</w:t>
      </w:r>
      <w:r w:rsidRPr="00460E9C">
        <w:rPr>
          <w:rFonts w:cstheme="minorHAnsi"/>
          <w:b/>
        </w:rPr>
        <w:t xml:space="preserve"> programmes</w:t>
      </w:r>
    </w:p>
    <w:p w:rsidR="00BC3C93" w:rsidRPr="00460E9C" w:rsidRDefault="00BC3C93" w:rsidP="003A2473">
      <w:pPr>
        <w:spacing w:after="120" w:line="276" w:lineRule="auto"/>
        <w:jc w:val="both"/>
        <w:rPr>
          <w:rFonts w:cstheme="minorHAnsi"/>
        </w:rPr>
      </w:pPr>
      <w:r w:rsidRPr="00460E9C">
        <w:rPr>
          <w:rFonts w:cstheme="minorHAnsi"/>
        </w:rPr>
        <w:t xml:space="preserve">PGRs with an involvement in KA2 or KA3 actions relating to projects managed by MIC or with the involvement of MIC staff can contact </w:t>
      </w:r>
      <w:hyperlink r:id="rId18" w:history="1">
        <w:r w:rsidRPr="00460E9C">
          <w:rPr>
            <w:rStyle w:val="Hyperlink"/>
            <w:rFonts w:cstheme="minorHAnsi"/>
          </w:rPr>
          <w:t>Denia.Claudino@mic.ul.ie</w:t>
        </w:r>
      </w:hyperlink>
      <w:r w:rsidRPr="00460E9C">
        <w:rPr>
          <w:rFonts w:cstheme="minorHAnsi"/>
        </w:rPr>
        <w:t xml:space="preserve"> for more information on whether or how these projects will proceed.</w:t>
      </w:r>
    </w:p>
    <w:p w:rsidR="00637BB9" w:rsidRPr="00460E9C" w:rsidRDefault="00637BB9" w:rsidP="003A2473">
      <w:pPr>
        <w:spacing w:after="120" w:line="276" w:lineRule="auto"/>
        <w:jc w:val="both"/>
        <w:rPr>
          <w:rFonts w:cstheme="minorHAnsi"/>
        </w:rPr>
      </w:pPr>
      <w:r w:rsidRPr="00460E9C">
        <w:rPr>
          <w:rFonts w:cstheme="minorHAnsi"/>
        </w:rPr>
        <w:t>All Erasmus</w:t>
      </w:r>
      <w:r w:rsidR="00E35D57" w:rsidRPr="00E35D57">
        <w:rPr>
          <w:rFonts w:cstheme="minorHAnsi"/>
          <w:vertAlign w:val="superscript"/>
        </w:rPr>
        <w:t>+</w:t>
      </w:r>
      <w:r w:rsidRPr="00460E9C">
        <w:rPr>
          <w:rFonts w:cstheme="minorHAnsi"/>
        </w:rPr>
        <w:t xml:space="preserve"> </w:t>
      </w:r>
      <w:r w:rsidR="00BC3C93" w:rsidRPr="00460E9C">
        <w:rPr>
          <w:rFonts w:cstheme="minorHAnsi"/>
        </w:rPr>
        <w:t xml:space="preserve">student mobility </w:t>
      </w:r>
      <w:r w:rsidRPr="00460E9C">
        <w:rPr>
          <w:rFonts w:cstheme="minorHAnsi"/>
        </w:rPr>
        <w:t xml:space="preserve">programmes are cancelled for the coming semester (Autumn 2020). </w:t>
      </w:r>
      <w:r w:rsidR="00BC3C93" w:rsidRPr="00460E9C">
        <w:rPr>
          <w:rFonts w:cstheme="minorHAnsi"/>
        </w:rPr>
        <w:t xml:space="preserve">You may </w:t>
      </w:r>
      <w:r w:rsidRPr="00460E9C">
        <w:rPr>
          <w:rFonts w:cstheme="minorHAnsi"/>
        </w:rPr>
        <w:t xml:space="preserve">contact </w:t>
      </w:r>
      <w:r w:rsidR="00BC3C93" w:rsidRPr="00460E9C">
        <w:rPr>
          <w:rFonts w:cstheme="minorHAnsi"/>
        </w:rPr>
        <w:t xml:space="preserve">the International Office </w:t>
      </w:r>
      <w:r w:rsidRPr="00460E9C">
        <w:rPr>
          <w:rFonts w:cstheme="minorHAnsi"/>
        </w:rPr>
        <w:t xml:space="preserve">with further </w:t>
      </w:r>
      <w:r w:rsidR="00BC3C93" w:rsidRPr="00460E9C">
        <w:rPr>
          <w:rFonts w:cstheme="minorHAnsi"/>
        </w:rPr>
        <w:t>queries</w:t>
      </w:r>
      <w:r w:rsidRPr="00460E9C">
        <w:rPr>
          <w:rFonts w:cstheme="minorHAnsi"/>
        </w:rPr>
        <w:t>.</w:t>
      </w:r>
    </w:p>
    <w:p w:rsidR="00637BB9" w:rsidRPr="00460E9C" w:rsidRDefault="00637BB9" w:rsidP="003A2473">
      <w:pPr>
        <w:spacing w:after="0" w:line="276" w:lineRule="auto"/>
        <w:jc w:val="both"/>
        <w:rPr>
          <w:rFonts w:eastAsia="Calibri" w:cstheme="minorHAnsi"/>
          <w:lang w:eastAsia="en-IE"/>
        </w:rPr>
      </w:pPr>
    </w:p>
    <w:p w:rsidR="00293C9F" w:rsidRPr="00460E9C" w:rsidRDefault="00293C9F" w:rsidP="00460E9C">
      <w:pPr>
        <w:spacing w:after="120" w:line="276" w:lineRule="auto"/>
        <w:jc w:val="both"/>
        <w:rPr>
          <w:rFonts w:eastAsia="Times New Roman" w:cstheme="minorHAnsi"/>
          <w:b/>
        </w:rPr>
      </w:pPr>
      <w:r w:rsidRPr="00460E9C">
        <w:rPr>
          <w:rFonts w:eastAsia="Times New Roman" w:cstheme="minorHAnsi"/>
          <w:b/>
        </w:rPr>
        <w:t>Departmental Assistantships</w:t>
      </w:r>
    </w:p>
    <w:p w:rsidR="00293C9F" w:rsidRPr="00293C9F" w:rsidRDefault="000A70AF" w:rsidP="003A2473">
      <w:pPr>
        <w:spacing w:after="120" w:line="276" w:lineRule="auto"/>
        <w:jc w:val="both"/>
        <w:rPr>
          <w:rFonts w:eastAsia="Calibri" w:cstheme="minorHAnsi"/>
        </w:rPr>
      </w:pPr>
      <w:r w:rsidRPr="00460E9C">
        <w:rPr>
          <w:rFonts w:eastAsia="Calibri" w:cstheme="minorHAnsi"/>
        </w:rPr>
        <w:t>S</w:t>
      </w:r>
      <w:r w:rsidR="00293C9F" w:rsidRPr="00293C9F">
        <w:rPr>
          <w:rFonts w:eastAsia="Calibri" w:cstheme="minorHAnsi"/>
        </w:rPr>
        <w:t xml:space="preserve">igning </w:t>
      </w:r>
      <w:r w:rsidRPr="00460E9C">
        <w:rPr>
          <w:rFonts w:eastAsia="Calibri" w:cstheme="minorHAnsi"/>
        </w:rPr>
        <w:t>of</w:t>
      </w:r>
      <w:r w:rsidR="00293C9F" w:rsidRPr="00460E9C">
        <w:rPr>
          <w:rFonts w:eastAsia="Calibri" w:cstheme="minorHAnsi"/>
        </w:rPr>
        <w:t xml:space="preserve"> </w:t>
      </w:r>
      <w:r w:rsidRPr="00460E9C">
        <w:rPr>
          <w:rFonts w:eastAsia="Calibri" w:cstheme="minorHAnsi"/>
        </w:rPr>
        <w:t>Departmental Assistantship (DA) contracts will</w:t>
      </w:r>
      <w:r w:rsidR="00293C9F" w:rsidRPr="00293C9F">
        <w:rPr>
          <w:rFonts w:eastAsia="Calibri" w:cstheme="minorHAnsi"/>
        </w:rPr>
        <w:t xml:space="preserve"> be done online, as </w:t>
      </w:r>
      <w:r w:rsidRPr="00460E9C">
        <w:rPr>
          <w:rFonts w:eastAsia="Calibri" w:cstheme="minorHAnsi"/>
        </w:rPr>
        <w:t xml:space="preserve">will </w:t>
      </w:r>
      <w:r w:rsidR="00293C9F" w:rsidRPr="00293C9F">
        <w:rPr>
          <w:rFonts w:eastAsia="Calibri" w:cstheme="minorHAnsi"/>
        </w:rPr>
        <w:t>all subsequent processing</w:t>
      </w:r>
      <w:r w:rsidRPr="00460E9C">
        <w:rPr>
          <w:rFonts w:eastAsia="Calibri" w:cstheme="minorHAnsi"/>
        </w:rPr>
        <w:t xml:space="preserve"> of these positions</w:t>
      </w:r>
      <w:r w:rsidR="00293C9F" w:rsidRPr="00293C9F">
        <w:rPr>
          <w:rFonts w:eastAsia="Calibri" w:cstheme="minorHAnsi"/>
        </w:rPr>
        <w:t xml:space="preserve">. </w:t>
      </w:r>
      <w:r w:rsidRPr="00460E9C">
        <w:rPr>
          <w:rFonts w:eastAsia="Calibri" w:cstheme="minorHAnsi"/>
        </w:rPr>
        <w:t>DA induction</w:t>
      </w:r>
      <w:r w:rsidR="00293C9F" w:rsidRPr="00293C9F">
        <w:rPr>
          <w:rFonts w:eastAsia="Calibri" w:cstheme="minorHAnsi"/>
        </w:rPr>
        <w:t xml:space="preserve"> session</w:t>
      </w:r>
      <w:r w:rsidRPr="00460E9C">
        <w:rPr>
          <w:rFonts w:eastAsia="Calibri" w:cstheme="minorHAnsi"/>
        </w:rPr>
        <w:t>s</w:t>
      </w:r>
      <w:r w:rsidR="00293C9F" w:rsidRPr="00293C9F">
        <w:rPr>
          <w:rFonts w:eastAsia="Calibri" w:cstheme="minorHAnsi"/>
        </w:rPr>
        <w:t xml:space="preserve"> </w:t>
      </w:r>
      <w:r w:rsidRPr="00460E9C">
        <w:rPr>
          <w:rFonts w:eastAsia="Calibri" w:cstheme="minorHAnsi"/>
        </w:rPr>
        <w:t>will</w:t>
      </w:r>
      <w:r w:rsidR="00293C9F" w:rsidRPr="00293C9F">
        <w:rPr>
          <w:rFonts w:eastAsia="Calibri" w:cstheme="minorHAnsi"/>
        </w:rPr>
        <w:t xml:space="preserve"> be </w:t>
      </w:r>
      <w:r w:rsidRPr="00460E9C">
        <w:rPr>
          <w:rFonts w:eastAsia="Calibri" w:cstheme="minorHAnsi"/>
        </w:rPr>
        <w:t>provided</w:t>
      </w:r>
      <w:r w:rsidR="00293C9F" w:rsidRPr="00293C9F">
        <w:rPr>
          <w:rFonts w:eastAsia="Calibri" w:cstheme="minorHAnsi"/>
        </w:rPr>
        <w:t xml:space="preserve"> online</w:t>
      </w:r>
      <w:r w:rsidR="002279AF">
        <w:rPr>
          <w:rFonts w:eastAsia="Calibri" w:cstheme="minorHAnsi"/>
        </w:rPr>
        <w:t xml:space="preserve"> by the RGS</w:t>
      </w:r>
      <w:r w:rsidRPr="00460E9C">
        <w:rPr>
          <w:rFonts w:eastAsia="Calibri" w:cstheme="minorHAnsi"/>
        </w:rPr>
        <w:t>. A</w:t>
      </w:r>
      <w:r w:rsidR="00293C9F" w:rsidRPr="00293C9F">
        <w:rPr>
          <w:rFonts w:eastAsia="Calibri" w:cstheme="minorHAnsi"/>
        </w:rPr>
        <w:t xml:space="preserve">ttendance </w:t>
      </w:r>
      <w:r w:rsidRPr="00460E9C">
        <w:rPr>
          <w:rFonts w:eastAsia="Calibri" w:cstheme="minorHAnsi"/>
        </w:rPr>
        <w:t xml:space="preserve">is </w:t>
      </w:r>
      <w:r w:rsidR="00293C9F" w:rsidRPr="000217D5">
        <w:rPr>
          <w:rFonts w:eastAsia="Calibri" w:cstheme="minorHAnsi"/>
          <w:u w:val="single"/>
        </w:rPr>
        <w:t xml:space="preserve">mandatory for </w:t>
      </w:r>
      <w:r w:rsidRPr="000217D5">
        <w:rPr>
          <w:rFonts w:eastAsia="Calibri" w:cstheme="minorHAnsi"/>
          <w:u w:val="single"/>
        </w:rPr>
        <w:t>ALL</w:t>
      </w:r>
      <w:r w:rsidR="00293C9F" w:rsidRPr="000217D5">
        <w:rPr>
          <w:rFonts w:eastAsia="Calibri" w:cstheme="minorHAnsi"/>
          <w:u w:val="single"/>
        </w:rPr>
        <w:t xml:space="preserve"> DAs</w:t>
      </w:r>
      <w:r w:rsidR="00293C9F" w:rsidRPr="00293C9F">
        <w:rPr>
          <w:rFonts w:eastAsia="Calibri" w:cstheme="minorHAnsi"/>
        </w:rPr>
        <w:t xml:space="preserve"> as </w:t>
      </w:r>
      <w:r w:rsidRPr="00460E9C">
        <w:rPr>
          <w:rFonts w:eastAsia="Calibri" w:cstheme="minorHAnsi"/>
        </w:rPr>
        <w:t>processes and protocols for remotely conducted</w:t>
      </w:r>
      <w:r w:rsidR="00293C9F" w:rsidRPr="00293C9F">
        <w:rPr>
          <w:rFonts w:eastAsia="Calibri" w:cstheme="minorHAnsi"/>
        </w:rPr>
        <w:t xml:space="preserve"> duties</w:t>
      </w:r>
      <w:r w:rsidRPr="00460E9C">
        <w:rPr>
          <w:rFonts w:eastAsia="Calibri" w:cstheme="minorHAnsi"/>
        </w:rPr>
        <w:t xml:space="preserve"> must be </w:t>
      </w:r>
      <w:r w:rsidR="002279AF">
        <w:rPr>
          <w:rFonts w:eastAsia="Calibri" w:cstheme="minorHAnsi"/>
        </w:rPr>
        <w:t xml:space="preserve">clearly </w:t>
      </w:r>
      <w:r w:rsidR="002279AF" w:rsidRPr="00460E9C">
        <w:rPr>
          <w:rFonts w:eastAsia="Calibri" w:cstheme="minorHAnsi"/>
        </w:rPr>
        <w:t>established</w:t>
      </w:r>
      <w:r w:rsidR="00293C9F" w:rsidRPr="00293C9F">
        <w:rPr>
          <w:rFonts w:eastAsia="Calibri" w:cstheme="minorHAnsi"/>
        </w:rPr>
        <w:t>.</w:t>
      </w:r>
      <w:r w:rsidRPr="00460E9C">
        <w:rPr>
          <w:rFonts w:eastAsia="Calibri" w:cstheme="minorHAnsi"/>
        </w:rPr>
        <w:t xml:space="preserve"> Failure to attend induction will mean that DA contracts will be cancelled.</w:t>
      </w:r>
    </w:p>
    <w:p w:rsidR="00293C9F" w:rsidRPr="00293C9F" w:rsidRDefault="00293C9F" w:rsidP="003A2473">
      <w:pPr>
        <w:spacing w:after="120" w:line="276" w:lineRule="auto"/>
        <w:jc w:val="both"/>
        <w:rPr>
          <w:rFonts w:eastAsia="Calibri" w:cstheme="minorHAnsi"/>
        </w:rPr>
      </w:pPr>
      <w:r w:rsidRPr="00293C9F">
        <w:rPr>
          <w:rFonts w:eastAsia="Calibri" w:cstheme="minorHAnsi"/>
        </w:rPr>
        <w:lastRenderedPageBreak/>
        <w:t xml:space="preserve">DAs are required to </w:t>
      </w:r>
      <w:r w:rsidR="00AD0C8B" w:rsidRPr="00460E9C">
        <w:rPr>
          <w:rFonts w:eastAsia="Calibri" w:cstheme="minorHAnsi"/>
        </w:rPr>
        <w:t xml:space="preserve">make themselves available to </w:t>
      </w:r>
      <w:r w:rsidRPr="00293C9F">
        <w:rPr>
          <w:rFonts w:eastAsia="Calibri" w:cstheme="minorHAnsi"/>
        </w:rPr>
        <w:t>work under the close and monitored supervision of the</w:t>
      </w:r>
      <w:r w:rsidR="00AD0C8B" w:rsidRPr="00460E9C">
        <w:rPr>
          <w:rFonts w:eastAsia="Calibri" w:cstheme="minorHAnsi"/>
        </w:rPr>
        <w:t>ir</w:t>
      </w:r>
      <w:r w:rsidRPr="00293C9F">
        <w:rPr>
          <w:rFonts w:eastAsia="Calibri" w:cstheme="minorHAnsi"/>
        </w:rPr>
        <w:t xml:space="preserve"> H</w:t>
      </w:r>
      <w:r w:rsidR="00AD0C8B" w:rsidRPr="00460E9C">
        <w:rPr>
          <w:rFonts w:eastAsia="Calibri" w:cstheme="minorHAnsi"/>
        </w:rPr>
        <w:t>ead of Department</w:t>
      </w:r>
      <w:r w:rsidRPr="00293C9F">
        <w:rPr>
          <w:rFonts w:eastAsia="Calibri" w:cstheme="minorHAnsi"/>
        </w:rPr>
        <w:t xml:space="preserve">, and are not expected to have full responsibility for management, administration and / or control of any assigned task. As the College moves forward to AY2020/21, it is anticipated that </w:t>
      </w:r>
      <w:r w:rsidR="000A70AF" w:rsidRPr="00460E9C">
        <w:rPr>
          <w:rFonts w:eastAsia="Calibri" w:cstheme="minorHAnsi"/>
        </w:rPr>
        <w:t>d</w:t>
      </w:r>
      <w:r w:rsidRPr="00293C9F">
        <w:rPr>
          <w:rFonts w:eastAsia="Calibri" w:cstheme="minorHAnsi"/>
        </w:rPr>
        <w:t xml:space="preserve">epartments will be delivering </w:t>
      </w:r>
      <w:r w:rsidR="000A70AF" w:rsidRPr="00460E9C">
        <w:rPr>
          <w:rFonts w:eastAsia="Calibri" w:cstheme="minorHAnsi"/>
        </w:rPr>
        <w:t>much</w:t>
      </w:r>
      <w:r w:rsidRPr="00293C9F">
        <w:rPr>
          <w:rFonts w:eastAsia="Calibri" w:cstheme="minorHAnsi"/>
        </w:rPr>
        <w:t xml:space="preserve"> of their teaching online. DAs will be able to make a valuable contribution in this area by facilitating live online tutorials, and could also be asked to e-moderate discussion forums, wikis on Moodle or chats on MS Teams.</w:t>
      </w:r>
      <w:r w:rsidR="000A70AF" w:rsidRPr="00460E9C">
        <w:rPr>
          <w:rFonts w:eastAsia="Calibri" w:cstheme="minorHAnsi"/>
        </w:rPr>
        <w:t xml:space="preserve"> More information will be provided to DAs in due course</w:t>
      </w:r>
      <w:r w:rsidR="000217D5">
        <w:rPr>
          <w:rFonts w:eastAsia="Calibri" w:cstheme="minorHAnsi"/>
        </w:rPr>
        <w:t xml:space="preserve"> at induction</w:t>
      </w:r>
      <w:r w:rsidR="000A70AF" w:rsidRPr="00460E9C">
        <w:rPr>
          <w:rFonts w:eastAsia="Calibri" w:cstheme="minorHAnsi"/>
        </w:rPr>
        <w:t>.</w:t>
      </w:r>
    </w:p>
    <w:p w:rsidR="00293C9F" w:rsidRPr="00293C9F" w:rsidRDefault="000A70AF" w:rsidP="00460E9C">
      <w:pPr>
        <w:spacing w:after="120" w:line="276" w:lineRule="auto"/>
        <w:jc w:val="both"/>
        <w:rPr>
          <w:rFonts w:eastAsia="Calibri" w:cstheme="minorHAnsi"/>
        </w:rPr>
      </w:pPr>
      <w:r w:rsidRPr="00460E9C">
        <w:rPr>
          <w:rFonts w:eastAsia="Calibri" w:cstheme="minorHAnsi"/>
        </w:rPr>
        <w:t xml:space="preserve">Typical </w:t>
      </w:r>
      <w:r w:rsidR="00293C9F" w:rsidRPr="00293C9F">
        <w:rPr>
          <w:rFonts w:eastAsia="Calibri" w:cstheme="minorHAnsi"/>
        </w:rPr>
        <w:t>DA</w:t>
      </w:r>
      <w:r w:rsidRPr="00460E9C">
        <w:rPr>
          <w:rFonts w:eastAsia="Calibri" w:cstheme="minorHAnsi"/>
        </w:rPr>
        <w:t xml:space="preserve"> </w:t>
      </w:r>
      <w:r w:rsidR="000217D5" w:rsidRPr="00460E9C">
        <w:rPr>
          <w:rFonts w:eastAsia="Calibri" w:cstheme="minorHAnsi"/>
        </w:rPr>
        <w:t xml:space="preserve">duties </w:t>
      </w:r>
      <w:r w:rsidRPr="00460E9C">
        <w:rPr>
          <w:rFonts w:eastAsia="Calibri" w:cstheme="minorHAnsi"/>
        </w:rPr>
        <w:t>include</w:t>
      </w:r>
      <w:r w:rsidR="00293C9F" w:rsidRPr="00293C9F">
        <w:rPr>
          <w:rFonts w:eastAsia="Calibri" w:cstheme="minorHAnsi"/>
        </w:rPr>
        <w:t>:</w:t>
      </w:r>
    </w:p>
    <w:p w:rsidR="00293C9F" w:rsidRPr="00460E9C" w:rsidRDefault="00293C9F" w:rsidP="00460E9C">
      <w:pPr>
        <w:pStyle w:val="ListParagraph"/>
        <w:numPr>
          <w:ilvl w:val="0"/>
          <w:numId w:val="9"/>
        </w:numPr>
        <w:spacing w:after="0" w:line="276" w:lineRule="auto"/>
        <w:ind w:left="552"/>
        <w:jc w:val="both"/>
        <w:rPr>
          <w:rFonts w:eastAsia="Calibri" w:cstheme="minorHAnsi"/>
        </w:rPr>
      </w:pPr>
      <w:r w:rsidRPr="00460E9C">
        <w:rPr>
          <w:rFonts w:eastAsia="Calibri" w:cstheme="minorHAnsi"/>
        </w:rPr>
        <w:t xml:space="preserve">Tutoring </w:t>
      </w:r>
      <w:r w:rsidR="000A70AF" w:rsidRPr="00460E9C">
        <w:rPr>
          <w:rFonts w:eastAsia="Calibri" w:cstheme="minorHAnsi"/>
        </w:rPr>
        <w:t xml:space="preserve">/ </w:t>
      </w:r>
      <w:r w:rsidRPr="00460E9C">
        <w:rPr>
          <w:rFonts w:eastAsia="Calibri" w:cstheme="minorHAnsi"/>
        </w:rPr>
        <w:t xml:space="preserve">Preparation for tutoring/seminars/workshops </w:t>
      </w:r>
    </w:p>
    <w:p w:rsidR="00293C9F" w:rsidRPr="00460E9C" w:rsidRDefault="00293C9F" w:rsidP="00460E9C">
      <w:pPr>
        <w:pStyle w:val="ListParagraph"/>
        <w:numPr>
          <w:ilvl w:val="0"/>
          <w:numId w:val="9"/>
        </w:numPr>
        <w:spacing w:after="0" w:line="276" w:lineRule="auto"/>
        <w:ind w:left="552"/>
        <w:jc w:val="both"/>
        <w:rPr>
          <w:rFonts w:eastAsia="Calibri" w:cstheme="minorHAnsi"/>
        </w:rPr>
      </w:pPr>
      <w:r w:rsidRPr="00460E9C">
        <w:rPr>
          <w:rFonts w:eastAsia="Calibri" w:cstheme="minorHAnsi"/>
        </w:rPr>
        <w:t xml:space="preserve">Assistance with tutorial/lecture/seminar/workshop activities </w:t>
      </w:r>
    </w:p>
    <w:p w:rsidR="00293C9F" w:rsidRPr="00460E9C" w:rsidRDefault="00293C9F" w:rsidP="00460E9C">
      <w:pPr>
        <w:pStyle w:val="ListParagraph"/>
        <w:numPr>
          <w:ilvl w:val="0"/>
          <w:numId w:val="9"/>
        </w:numPr>
        <w:spacing w:after="0" w:line="276" w:lineRule="auto"/>
        <w:ind w:left="552"/>
        <w:jc w:val="both"/>
        <w:rPr>
          <w:rFonts w:eastAsia="Calibri" w:cstheme="minorHAnsi"/>
        </w:rPr>
      </w:pPr>
      <w:r w:rsidRPr="00460E9C">
        <w:rPr>
          <w:rFonts w:eastAsia="Calibri" w:cstheme="minorHAnsi"/>
        </w:rPr>
        <w:t xml:space="preserve">Recording of lecture/seminar/workshop attendance </w:t>
      </w:r>
    </w:p>
    <w:p w:rsidR="00293C9F" w:rsidRPr="00460E9C" w:rsidRDefault="00293C9F" w:rsidP="00460E9C">
      <w:pPr>
        <w:pStyle w:val="ListParagraph"/>
        <w:numPr>
          <w:ilvl w:val="0"/>
          <w:numId w:val="9"/>
        </w:numPr>
        <w:spacing w:after="0" w:line="276" w:lineRule="auto"/>
        <w:ind w:left="552"/>
        <w:jc w:val="both"/>
        <w:rPr>
          <w:rFonts w:eastAsia="Calibri" w:cstheme="minorHAnsi"/>
        </w:rPr>
      </w:pPr>
      <w:r w:rsidRPr="00460E9C">
        <w:rPr>
          <w:rFonts w:eastAsia="Calibri" w:cstheme="minorHAnsi"/>
        </w:rPr>
        <w:t xml:space="preserve">Supplementary lecture, seminar and workshop activities </w:t>
      </w:r>
    </w:p>
    <w:p w:rsidR="00293C9F" w:rsidRPr="00460E9C" w:rsidRDefault="00293C9F" w:rsidP="00460E9C">
      <w:pPr>
        <w:pStyle w:val="ListParagraph"/>
        <w:numPr>
          <w:ilvl w:val="0"/>
          <w:numId w:val="9"/>
        </w:numPr>
        <w:spacing w:after="0" w:line="276" w:lineRule="auto"/>
        <w:ind w:left="552"/>
        <w:jc w:val="both"/>
        <w:rPr>
          <w:rFonts w:eastAsia="Calibri" w:cstheme="minorHAnsi"/>
        </w:rPr>
      </w:pPr>
      <w:r w:rsidRPr="00460E9C">
        <w:rPr>
          <w:rFonts w:eastAsia="Calibri" w:cstheme="minorHAnsi"/>
        </w:rPr>
        <w:t>Field work supervision and assistance</w:t>
      </w:r>
    </w:p>
    <w:p w:rsidR="00AD0C8B" w:rsidRPr="00460E9C" w:rsidRDefault="00293C9F" w:rsidP="00460E9C">
      <w:pPr>
        <w:pStyle w:val="ListParagraph"/>
        <w:numPr>
          <w:ilvl w:val="0"/>
          <w:numId w:val="9"/>
        </w:numPr>
        <w:spacing w:after="0" w:line="276" w:lineRule="auto"/>
        <w:ind w:left="552"/>
        <w:jc w:val="both"/>
        <w:rPr>
          <w:rFonts w:eastAsia="Calibri" w:cstheme="minorHAnsi"/>
        </w:rPr>
      </w:pPr>
      <w:r w:rsidRPr="00460E9C">
        <w:rPr>
          <w:rFonts w:eastAsia="Calibri" w:cstheme="minorHAnsi"/>
        </w:rPr>
        <w:t>Attendance at training sessions organised by the Research and Graduate School (RGS</w:t>
      </w:r>
      <w:r w:rsidR="00CB01E1" w:rsidRPr="00CB01E1">
        <w:rPr>
          <w:rFonts w:eastAsia="Calibri" w:cstheme="minorHAnsi"/>
          <w:color w:val="FF0000"/>
        </w:rPr>
        <w:t>)</w:t>
      </w:r>
    </w:p>
    <w:p w:rsidR="00637BB9" w:rsidRPr="00460E9C" w:rsidRDefault="00AD0C8B" w:rsidP="00460E9C">
      <w:pPr>
        <w:pStyle w:val="ListParagraph"/>
        <w:numPr>
          <w:ilvl w:val="0"/>
          <w:numId w:val="8"/>
        </w:numPr>
        <w:spacing w:after="0" w:line="276" w:lineRule="auto"/>
        <w:ind w:left="360"/>
        <w:jc w:val="both"/>
        <w:rPr>
          <w:rFonts w:eastAsia="Calibri" w:cstheme="minorHAnsi"/>
        </w:rPr>
      </w:pPr>
      <w:r w:rsidRPr="00460E9C">
        <w:rPr>
          <w:rFonts w:eastAsia="Calibri" w:cstheme="minorHAnsi"/>
        </w:rPr>
        <w:t xml:space="preserve">    Attendance at training sessions organised by </w:t>
      </w:r>
      <w:r w:rsidR="00293C9F" w:rsidRPr="00460E9C">
        <w:rPr>
          <w:rFonts w:eastAsia="Calibri" w:cstheme="minorHAnsi"/>
        </w:rPr>
        <w:t>LEAD</w:t>
      </w:r>
    </w:p>
    <w:p w:rsidR="009976EC" w:rsidRPr="00460E9C" w:rsidRDefault="009976EC" w:rsidP="000217D5">
      <w:pPr>
        <w:spacing w:after="120" w:line="276" w:lineRule="auto"/>
        <w:jc w:val="both"/>
        <w:rPr>
          <w:rFonts w:eastAsia="Calibri" w:cstheme="minorHAnsi"/>
        </w:rPr>
      </w:pPr>
    </w:p>
    <w:p w:rsidR="000217D5" w:rsidRPr="000217D5" w:rsidRDefault="000217D5" w:rsidP="003A2473">
      <w:pPr>
        <w:spacing w:after="120" w:line="276" w:lineRule="auto"/>
        <w:jc w:val="both"/>
        <w:rPr>
          <w:rFonts w:eastAsia="Calibri" w:cstheme="minorHAnsi"/>
          <w:b/>
        </w:rPr>
      </w:pPr>
      <w:r w:rsidRPr="000217D5">
        <w:rPr>
          <w:rFonts w:eastAsia="Calibri" w:cstheme="minorHAnsi"/>
          <w:b/>
        </w:rPr>
        <w:t>And finally,</w:t>
      </w:r>
      <w:r>
        <w:rPr>
          <w:rFonts w:eastAsia="Calibri" w:cstheme="minorHAnsi"/>
          <w:b/>
        </w:rPr>
        <w:t xml:space="preserve"> </w:t>
      </w:r>
      <w:r w:rsidRPr="000217D5">
        <w:rPr>
          <w:rFonts w:eastAsia="Calibri" w:cstheme="minorHAnsi"/>
          <w:b/>
        </w:rPr>
        <w:t>……</w:t>
      </w:r>
    </w:p>
    <w:p w:rsidR="006B1987" w:rsidRDefault="009976EC" w:rsidP="003A2473">
      <w:pPr>
        <w:spacing w:after="120" w:line="276" w:lineRule="auto"/>
        <w:jc w:val="both"/>
        <w:rPr>
          <w:rFonts w:eastAsia="Calibri" w:cstheme="minorHAnsi"/>
        </w:rPr>
      </w:pPr>
      <w:r w:rsidRPr="00460E9C">
        <w:rPr>
          <w:rFonts w:eastAsia="Calibri" w:cstheme="minorHAnsi"/>
        </w:rPr>
        <w:t xml:space="preserve">If the information </w:t>
      </w:r>
      <w:r w:rsidR="000217D5">
        <w:rPr>
          <w:rFonts w:eastAsia="Calibri" w:cstheme="minorHAnsi"/>
        </w:rPr>
        <w:t xml:space="preserve">provided </w:t>
      </w:r>
      <w:r w:rsidRPr="00460E9C">
        <w:rPr>
          <w:rFonts w:eastAsia="Calibri" w:cstheme="minorHAnsi"/>
        </w:rPr>
        <w:t>here does not sufficiently address all of your questions</w:t>
      </w:r>
      <w:r w:rsidR="000217D5">
        <w:rPr>
          <w:rFonts w:eastAsia="Calibri" w:cstheme="minorHAnsi"/>
        </w:rPr>
        <w:t xml:space="preserve"> or concerns</w:t>
      </w:r>
      <w:r w:rsidRPr="00460E9C">
        <w:rPr>
          <w:rFonts w:eastAsia="Calibri" w:cstheme="minorHAnsi"/>
        </w:rPr>
        <w:t xml:space="preserve">, </w:t>
      </w:r>
      <w:r w:rsidR="009D38CA">
        <w:rPr>
          <w:rFonts w:eastAsia="Calibri" w:cstheme="minorHAnsi"/>
        </w:rPr>
        <w:t xml:space="preserve">contact details for </w:t>
      </w:r>
      <w:r w:rsidR="006B1987">
        <w:rPr>
          <w:rFonts w:eastAsia="Calibri" w:cstheme="minorHAnsi"/>
        </w:rPr>
        <w:t xml:space="preserve">all members of </w:t>
      </w:r>
      <w:r w:rsidR="009D38CA">
        <w:rPr>
          <w:rFonts w:eastAsia="Calibri" w:cstheme="minorHAnsi"/>
        </w:rPr>
        <w:t xml:space="preserve">the Research and Graduate School Staff can be found </w:t>
      </w:r>
      <w:hyperlink r:id="rId19" w:anchor="/SitePages/Contact%20and%20Support.aspx" w:history="1">
        <w:r w:rsidR="009D38CA" w:rsidRPr="009D38CA">
          <w:rPr>
            <w:rStyle w:val="Hyperlink"/>
            <w:rFonts w:eastAsia="Calibri" w:cstheme="minorHAnsi"/>
          </w:rPr>
          <w:t>here</w:t>
        </w:r>
      </w:hyperlink>
      <w:r w:rsidR="006B1987">
        <w:rPr>
          <w:rFonts w:eastAsia="Calibri" w:cstheme="minorHAnsi"/>
        </w:rPr>
        <w:t xml:space="preserve">, or mail </w:t>
      </w:r>
      <w:hyperlink r:id="rId20" w:history="1">
        <w:r w:rsidR="006B1987" w:rsidRPr="008C2B00">
          <w:rPr>
            <w:rStyle w:val="Hyperlink"/>
            <w:rFonts w:eastAsia="Calibri" w:cstheme="minorHAnsi"/>
          </w:rPr>
          <w:t>RGSO@mic.ul.ie</w:t>
        </w:r>
      </w:hyperlink>
      <w:r w:rsidR="006B1987">
        <w:rPr>
          <w:rFonts w:eastAsia="Calibri" w:cstheme="minorHAnsi"/>
        </w:rPr>
        <w:t>.  Our office</w:t>
      </w:r>
      <w:r w:rsidR="000217D5">
        <w:rPr>
          <w:rFonts w:eastAsia="Calibri" w:cstheme="minorHAnsi"/>
        </w:rPr>
        <w:t>s</w:t>
      </w:r>
      <w:r w:rsidR="006B1987">
        <w:rPr>
          <w:rFonts w:eastAsia="Calibri" w:cstheme="minorHAnsi"/>
        </w:rPr>
        <w:t xml:space="preserve"> in the JHN are currently closed, but all staff are available to respond to the service needs of </w:t>
      </w:r>
      <w:r w:rsidR="006B1987" w:rsidRPr="00460E9C">
        <w:rPr>
          <w:rFonts w:eastAsia="Calibri" w:cstheme="minorHAnsi"/>
        </w:rPr>
        <w:t>PGRs</w:t>
      </w:r>
      <w:r w:rsidR="006B1987">
        <w:rPr>
          <w:rFonts w:eastAsia="Calibri" w:cstheme="minorHAnsi"/>
        </w:rPr>
        <w:t>, academic supervisors and the MIC community at large.</w:t>
      </w:r>
    </w:p>
    <w:p w:rsidR="009976EC" w:rsidRPr="00460E9C" w:rsidRDefault="006B1987" w:rsidP="003A2473">
      <w:pPr>
        <w:spacing w:after="120" w:line="276" w:lineRule="auto"/>
        <w:jc w:val="both"/>
        <w:rPr>
          <w:rFonts w:eastAsia="Calibri" w:cstheme="minorHAnsi"/>
        </w:rPr>
      </w:pPr>
      <w:r>
        <w:rPr>
          <w:rFonts w:eastAsia="Calibri" w:cstheme="minorHAnsi"/>
        </w:rPr>
        <w:t>As many of you will know, Dr Julianne Stack will be replaced by Dr Amy Healy while Julianne is on statutory leave. We wish Julianne all the very best during her leave</w:t>
      </w:r>
      <w:r w:rsidR="000217D5">
        <w:rPr>
          <w:rFonts w:eastAsia="Calibri" w:cstheme="minorHAnsi"/>
        </w:rPr>
        <w:t>. A</w:t>
      </w:r>
      <w:r>
        <w:rPr>
          <w:rFonts w:eastAsia="Calibri" w:cstheme="minorHAnsi"/>
        </w:rPr>
        <w:t>t the same</w:t>
      </w:r>
      <w:r w:rsidR="000217D5">
        <w:rPr>
          <w:rFonts w:eastAsia="Calibri" w:cstheme="minorHAnsi"/>
        </w:rPr>
        <w:t xml:space="preserve"> </w:t>
      </w:r>
      <w:r>
        <w:rPr>
          <w:rFonts w:eastAsia="Calibri" w:cstheme="minorHAnsi"/>
        </w:rPr>
        <w:t>time</w:t>
      </w:r>
      <w:r w:rsidR="000217D5">
        <w:rPr>
          <w:rFonts w:eastAsia="Calibri" w:cstheme="minorHAnsi"/>
        </w:rPr>
        <w:t xml:space="preserve">, we </w:t>
      </w:r>
      <w:r>
        <w:rPr>
          <w:rFonts w:eastAsia="Calibri" w:cstheme="minorHAnsi"/>
        </w:rPr>
        <w:t>welcome Amy to the team from August 1</w:t>
      </w:r>
      <w:r w:rsidRPr="006B1987">
        <w:rPr>
          <w:rFonts w:eastAsia="Calibri" w:cstheme="minorHAnsi"/>
          <w:vertAlign w:val="superscript"/>
        </w:rPr>
        <w:t>st</w:t>
      </w:r>
      <w:r>
        <w:rPr>
          <w:rFonts w:eastAsia="Calibri" w:cstheme="minorHAnsi"/>
        </w:rPr>
        <w:t xml:space="preserve"> 2020.</w:t>
      </w:r>
    </w:p>
    <w:p w:rsidR="009976EC" w:rsidRPr="00460E9C" w:rsidRDefault="009976EC" w:rsidP="00460E9C">
      <w:pPr>
        <w:spacing w:after="0" w:line="276" w:lineRule="auto"/>
        <w:jc w:val="both"/>
        <w:rPr>
          <w:rFonts w:eastAsia="Calibri" w:cstheme="minorHAnsi"/>
        </w:rPr>
      </w:pPr>
      <w:r w:rsidRPr="00460E9C">
        <w:rPr>
          <w:rFonts w:eastAsia="Calibri" w:cstheme="minorHAnsi"/>
        </w:rPr>
        <w:t xml:space="preserve">The Research </w:t>
      </w:r>
      <w:r w:rsidR="000217D5">
        <w:rPr>
          <w:rFonts w:eastAsia="Calibri" w:cstheme="minorHAnsi"/>
        </w:rPr>
        <w:t xml:space="preserve">Office and the </w:t>
      </w:r>
      <w:r w:rsidRPr="00460E9C">
        <w:rPr>
          <w:rFonts w:eastAsia="Calibri" w:cstheme="minorHAnsi"/>
        </w:rPr>
        <w:t xml:space="preserve">Graduate School </w:t>
      </w:r>
      <w:r w:rsidR="000217D5">
        <w:rPr>
          <w:rFonts w:eastAsia="Calibri" w:cstheme="minorHAnsi"/>
        </w:rPr>
        <w:t xml:space="preserve">staff </w:t>
      </w:r>
      <w:r w:rsidRPr="00460E9C">
        <w:rPr>
          <w:rFonts w:eastAsia="Calibri" w:cstheme="minorHAnsi"/>
        </w:rPr>
        <w:t xml:space="preserve">wish all PGRs </w:t>
      </w:r>
      <w:r w:rsidR="000A48B7">
        <w:rPr>
          <w:rFonts w:eastAsia="Calibri" w:cstheme="minorHAnsi"/>
        </w:rPr>
        <w:t xml:space="preserve">and academic supervisors </w:t>
      </w:r>
      <w:r w:rsidRPr="00460E9C">
        <w:rPr>
          <w:rFonts w:eastAsia="Calibri" w:cstheme="minorHAnsi"/>
        </w:rPr>
        <w:t>a happy and healthy summer break, and we look forward to welcoming all continuing and new postgraduate researchers back to MIC in the near future.</w:t>
      </w:r>
    </w:p>
    <w:p w:rsidR="009976EC" w:rsidRDefault="009976EC" w:rsidP="00460E9C">
      <w:pPr>
        <w:spacing w:after="0" w:line="276" w:lineRule="auto"/>
        <w:jc w:val="both"/>
        <w:rPr>
          <w:rFonts w:eastAsia="Calibri" w:cstheme="minorHAnsi"/>
        </w:rPr>
      </w:pPr>
    </w:p>
    <w:p w:rsidR="003A2473" w:rsidRPr="00460E9C" w:rsidRDefault="003A2473" w:rsidP="00460E9C">
      <w:pPr>
        <w:spacing w:after="0" w:line="276" w:lineRule="auto"/>
        <w:jc w:val="both"/>
        <w:rPr>
          <w:rFonts w:eastAsia="Calibri" w:cstheme="minorHAnsi"/>
        </w:rPr>
      </w:pPr>
    </w:p>
    <w:p w:rsidR="009976EC" w:rsidRPr="00460E9C" w:rsidRDefault="009976EC" w:rsidP="00460E9C">
      <w:pPr>
        <w:spacing w:after="0" w:line="276" w:lineRule="auto"/>
        <w:jc w:val="both"/>
        <w:rPr>
          <w:rFonts w:eastAsia="Calibri" w:cstheme="minorHAnsi"/>
        </w:rPr>
      </w:pPr>
      <w:r w:rsidRPr="00460E9C">
        <w:rPr>
          <w:rFonts w:eastAsia="Calibri" w:cstheme="minorHAnsi"/>
        </w:rPr>
        <w:t>Professor Michael Healy, VPR &amp; the Research &amp; Graduate School Team</w:t>
      </w:r>
    </w:p>
    <w:p w:rsidR="009976EC" w:rsidRPr="00460E9C" w:rsidRDefault="009976EC" w:rsidP="00460E9C">
      <w:pPr>
        <w:spacing w:after="0" w:line="276" w:lineRule="auto"/>
        <w:jc w:val="both"/>
        <w:rPr>
          <w:rFonts w:eastAsia="Calibri" w:cstheme="minorHAnsi"/>
        </w:rPr>
      </w:pPr>
      <w:r w:rsidRPr="00460E9C">
        <w:rPr>
          <w:rFonts w:eastAsia="Calibri" w:cstheme="minorHAnsi"/>
        </w:rPr>
        <w:t>July</w:t>
      </w:r>
      <w:r w:rsidR="006B730C">
        <w:rPr>
          <w:rFonts w:eastAsia="Calibri" w:cstheme="minorHAnsi"/>
        </w:rPr>
        <w:t xml:space="preserve"> 24</w:t>
      </w:r>
      <w:r w:rsidR="006B730C" w:rsidRPr="006B730C">
        <w:rPr>
          <w:rFonts w:eastAsia="Calibri" w:cstheme="minorHAnsi"/>
          <w:vertAlign w:val="superscript"/>
        </w:rPr>
        <w:t>th</w:t>
      </w:r>
      <w:r w:rsidRPr="00460E9C">
        <w:rPr>
          <w:rFonts w:eastAsia="Calibri" w:cstheme="minorHAnsi"/>
        </w:rPr>
        <w:t>, 2020</w:t>
      </w:r>
    </w:p>
    <w:p w:rsidR="009976EC" w:rsidRPr="009976EC" w:rsidRDefault="009976EC" w:rsidP="00460E9C">
      <w:pPr>
        <w:autoSpaceDE w:val="0"/>
        <w:autoSpaceDN w:val="0"/>
        <w:adjustRightInd w:val="0"/>
        <w:spacing w:after="0" w:line="276" w:lineRule="auto"/>
        <w:rPr>
          <w:rFonts w:cstheme="minorHAnsi"/>
          <w:color w:val="000000"/>
        </w:rPr>
      </w:pPr>
    </w:p>
    <w:sectPr w:rsidR="009976EC" w:rsidRPr="009976EC" w:rsidSect="0058423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49B8"/>
    <w:multiLevelType w:val="hybridMultilevel"/>
    <w:tmpl w:val="D52222E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8D5F9E"/>
    <w:multiLevelType w:val="multilevel"/>
    <w:tmpl w:val="1A7E9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827E95"/>
    <w:multiLevelType w:val="hybridMultilevel"/>
    <w:tmpl w:val="B9C2E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123182"/>
    <w:multiLevelType w:val="multilevel"/>
    <w:tmpl w:val="01CC5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0C23C8"/>
    <w:multiLevelType w:val="hybridMultilevel"/>
    <w:tmpl w:val="1EF2933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FE33684"/>
    <w:multiLevelType w:val="multilevel"/>
    <w:tmpl w:val="5D1670A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400"/>
        </w:tabs>
        <w:ind w:left="5400" w:hanging="360"/>
      </w:pPr>
    </w:lvl>
  </w:abstractNum>
  <w:abstractNum w:abstractNumId="6" w15:restartNumberingAfterBreak="0">
    <w:nsid w:val="47653739"/>
    <w:multiLevelType w:val="hybridMultilevel"/>
    <w:tmpl w:val="C2EC59AE"/>
    <w:lvl w:ilvl="0" w:tplc="600058C4">
      <w:numFmt w:val="bullet"/>
      <w:lvlText w:val="•"/>
      <w:lvlJc w:val="left"/>
      <w:pPr>
        <w:ind w:left="912" w:hanging="552"/>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9A9575F"/>
    <w:multiLevelType w:val="multilevel"/>
    <w:tmpl w:val="3022E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378103D"/>
    <w:multiLevelType w:val="hybridMultilevel"/>
    <w:tmpl w:val="5AFCC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B9"/>
    <w:rsid w:val="000217D5"/>
    <w:rsid w:val="0003191E"/>
    <w:rsid w:val="00086561"/>
    <w:rsid w:val="000A3448"/>
    <w:rsid w:val="000A48B7"/>
    <w:rsid w:val="000A70AF"/>
    <w:rsid w:val="000B3DB5"/>
    <w:rsid w:val="000D5F45"/>
    <w:rsid w:val="000E200E"/>
    <w:rsid w:val="00176687"/>
    <w:rsid w:val="002279AF"/>
    <w:rsid w:val="002513A1"/>
    <w:rsid w:val="00293C9F"/>
    <w:rsid w:val="002B4217"/>
    <w:rsid w:val="002D2EF8"/>
    <w:rsid w:val="0035366B"/>
    <w:rsid w:val="003A2473"/>
    <w:rsid w:val="003A604D"/>
    <w:rsid w:val="00460E9C"/>
    <w:rsid w:val="0055197B"/>
    <w:rsid w:val="00584230"/>
    <w:rsid w:val="005B2D05"/>
    <w:rsid w:val="005C1565"/>
    <w:rsid w:val="00637BB9"/>
    <w:rsid w:val="006B0EB3"/>
    <w:rsid w:val="006B1987"/>
    <w:rsid w:val="006B6C7F"/>
    <w:rsid w:val="006B730C"/>
    <w:rsid w:val="006D6C24"/>
    <w:rsid w:val="006F5B88"/>
    <w:rsid w:val="007548EB"/>
    <w:rsid w:val="00833124"/>
    <w:rsid w:val="008370EA"/>
    <w:rsid w:val="008502CA"/>
    <w:rsid w:val="008B7AAF"/>
    <w:rsid w:val="008C1E4B"/>
    <w:rsid w:val="00902131"/>
    <w:rsid w:val="0095791A"/>
    <w:rsid w:val="009976EC"/>
    <w:rsid w:val="009B78CE"/>
    <w:rsid w:val="009D38CA"/>
    <w:rsid w:val="009F24A2"/>
    <w:rsid w:val="00A43369"/>
    <w:rsid w:val="00A6100E"/>
    <w:rsid w:val="00AD0C8B"/>
    <w:rsid w:val="00AD2EB5"/>
    <w:rsid w:val="00B138E1"/>
    <w:rsid w:val="00B245E3"/>
    <w:rsid w:val="00B336DC"/>
    <w:rsid w:val="00BC3C93"/>
    <w:rsid w:val="00BE2B65"/>
    <w:rsid w:val="00C23E2A"/>
    <w:rsid w:val="00C625CD"/>
    <w:rsid w:val="00C851A2"/>
    <w:rsid w:val="00CB01E1"/>
    <w:rsid w:val="00CB634E"/>
    <w:rsid w:val="00CF0D5B"/>
    <w:rsid w:val="00D91ED5"/>
    <w:rsid w:val="00DA1BE0"/>
    <w:rsid w:val="00DD4491"/>
    <w:rsid w:val="00E35D57"/>
    <w:rsid w:val="00E72884"/>
    <w:rsid w:val="00E8594C"/>
    <w:rsid w:val="00F625F7"/>
    <w:rsid w:val="00F64EE3"/>
    <w:rsid w:val="00FE2597"/>
    <w:rsid w:val="00FE7F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893D"/>
  <w15:chartTrackingRefBased/>
  <w15:docId w15:val="{317CCB74-DDFD-41BC-B1BC-4421287D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B65"/>
    <w:pPr>
      <w:ind w:left="720"/>
      <w:contextualSpacing/>
    </w:pPr>
  </w:style>
  <w:style w:type="character" w:styleId="Hyperlink">
    <w:name w:val="Hyperlink"/>
    <w:basedOn w:val="DefaultParagraphFont"/>
    <w:uiPriority w:val="99"/>
    <w:unhideWhenUsed/>
    <w:rsid w:val="00D91ED5"/>
    <w:rPr>
      <w:color w:val="0563C1"/>
      <w:u w:val="single"/>
    </w:rPr>
  </w:style>
  <w:style w:type="character" w:customStyle="1" w:styleId="UnresolvedMention1">
    <w:name w:val="Unresolved Mention1"/>
    <w:basedOn w:val="DefaultParagraphFont"/>
    <w:uiPriority w:val="99"/>
    <w:semiHidden/>
    <w:unhideWhenUsed/>
    <w:rsid w:val="00BC3C93"/>
    <w:rPr>
      <w:color w:val="605E5C"/>
      <w:shd w:val="clear" w:color="auto" w:fill="E1DFDD"/>
    </w:rPr>
  </w:style>
  <w:style w:type="paragraph" w:customStyle="1" w:styleId="Default">
    <w:name w:val="Default"/>
    <w:rsid w:val="009976E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A48B7"/>
    <w:rPr>
      <w:color w:val="954F72" w:themeColor="followedHyperlink"/>
      <w:u w:val="single"/>
    </w:rPr>
  </w:style>
  <w:style w:type="character" w:styleId="UnresolvedMention">
    <w:name w:val="Unresolved Mention"/>
    <w:basedOn w:val="DefaultParagraphFont"/>
    <w:uiPriority w:val="99"/>
    <w:semiHidden/>
    <w:unhideWhenUsed/>
    <w:rsid w:val="006B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411947">
      <w:bodyDiv w:val="1"/>
      <w:marLeft w:val="0"/>
      <w:marRight w:val="0"/>
      <w:marTop w:val="0"/>
      <w:marBottom w:val="0"/>
      <w:divBdr>
        <w:top w:val="none" w:sz="0" w:space="0" w:color="auto"/>
        <w:left w:val="none" w:sz="0" w:space="0" w:color="auto"/>
        <w:bottom w:val="none" w:sz="0" w:space="0" w:color="auto"/>
        <w:right w:val="none" w:sz="0" w:space="0" w:color="auto"/>
      </w:divBdr>
    </w:div>
    <w:div w:id="1686788266">
      <w:bodyDiv w:val="1"/>
      <w:marLeft w:val="0"/>
      <w:marRight w:val="0"/>
      <w:marTop w:val="0"/>
      <w:marBottom w:val="0"/>
      <w:divBdr>
        <w:top w:val="none" w:sz="0" w:space="0" w:color="auto"/>
        <w:left w:val="none" w:sz="0" w:space="0" w:color="auto"/>
        <w:bottom w:val="none" w:sz="0" w:space="0" w:color="auto"/>
        <w:right w:val="none" w:sz="0" w:space="0" w:color="auto"/>
      </w:divBdr>
    </w:div>
    <w:div w:id="1831555524">
      <w:bodyDiv w:val="1"/>
      <w:marLeft w:val="0"/>
      <w:marRight w:val="0"/>
      <w:marTop w:val="0"/>
      <w:marBottom w:val="0"/>
      <w:divBdr>
        <w:top w:val="none" w:sz="0" w:space="0" w:color="auto"/>
        <w:left w:val="none" w:sz="0" w:space="0" w:color="auto"/>
        <w:bottom w:val="none" w:sz="0" w:space="0" w:color="auto"/>
        <w:right w:val="none" w:sz="0" w:space="0" w:color="auto"/>
      </w:divBdr>
    </w:div>
    <w:div w:id="211578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portal.mic.ul.ie/RGSIntranet/Shared%20Documents/9.%20FAQ%20for%20MIC%20Closure/Roadmap%20for%20Further%20and%20HE%20July%202020.pdf" TargetMode="External"/><Relationship Id="rId13" Type="http://schemas.openxmlformats.org/officeDocument/2006/relationships/hyperlink" Target="https://micportal.mic.ul.ie/RGSIntranet/_layouts/15/start.aspx" TargetMode="External"/><Relationship Id="rId18" Type="http://schemas.openxmlformats.org/officeDocument/2006/relationships/hyperlink" Target="mailto:Denia.Claudino@mic.ul.i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icportal.mic.ul.ie/RGSIntranet/Shared%20Documents/9.%20FAQ%20for%20MIC%20Closure/FAQ_Research_Staff_and_PGRs.pdf" TargetMode="External"/><Relationship Id="rId12" Type="http://schemas.openxmlformats.org/officeDocument/2006/relationships/hyperlink" Target="https://micportal.mic.ul.ie/RGSIntranet/_layouts/15/start.aspx" TargetMode="External"/><Relationship Id="rId17" Type="http://schemas.openxmlformats.org/officeDocument/2006/relationships/hyperlink" Target="https://www.mic.ul.ie/library" TargetMode="External"/><Relationship Id="rId2" Type="http://schemas.openxmlformats.org/officeDocument/2006/relationships/styles" Target="styles.xml"/><Relationship Id="rId16" Type="http://schemas.openxmlformats.org/officeDocument/2006/relationships/hyperlink" Target="https://libguides.mic.ul.ie/c.php?g=681054" TargetMode="External"/><Relationship Id="rId20" Type="http://schemas.openxmlformats.org/officeDocument/2006/relationships/hyperlink" Target="mailto:RGSO@mic.ul.ie" TargetMode="External"/><Relationship Id="rId1" Type="http://schemas.openxmlformats.org/officeDocument/2006/relationships/numbering" Target="numbering.xml"/><Relationship Id="rId6" Type="http://schemas.openxmlformats.org/officeDocument/2006/relationships/hyperlink" Target="https://micportal.mic.ul.ie/institutionaldocs/Shared%20Documents/COVID-19%20Academic%20Response%20Plan%20and%20Principles%20for%20AY%202020%2021/MIC%20Academic%20Principles.pdf" TargetMode="External"/><Relationship Id="rId11" Type="http://schemas.openxmlformats.org/officeDocument/2006/relationships/hyperlink" Target="https://micportal.mic.ul.ie/RGSIntranet/_layouts/15/start.aspx" TargetMode="External"/><Relationship Id="rId5" Type="http://schemas.openxmlformats.org/officeDocument/2006/relationships/image" Target="media/image1.jpeg"/><Relationship Id="rId15" Type="http://schemas.openxmlformats.org/officeDocument/2006/relationships/hyperlink" Target="https://micportal.mic.ul.ie/RGSIntranet/_layouts/15/start.aspx" TargetMode="External"/><Relationship Id="rId10" Type="http://schemas.openxmlformats.org/officeDocument/2006/relationships/hyperlink" Target="https://micportal.mic.ul.ie/RGSIntranet/_layouts/15/start.aspx" TargetMode="External"/><Relationship Id="rId19" Type="http://schemas.openxmlformats.org/officeDocument/2006/relationships/hyperlink" Target="https://micportal.mic.ul.ie/RGSIntranet/_layouts/15/start.aspx" TargetMode="External"/><Relationship Id="rId4" Type="http://schemas.openxmlformats.org/officeDocument/2006/relationships/webSettings" Target="webSettings.xml"/><Relationship Id="rId9" Type="http://schemas.openxmlformats.org/officeDocument/2006/relationships/hyperlink" Target="https://micportal.mic.ul.ie/RGSIntranet/_layouts/15/start.aspx" TargetMode="External"/><Relationship Id="rId14" Type="http://schemas.openxmlformats.org/officeDocument/2006/relationships/hyperlink" Target="https://micportal.mic.ul.ie/RGSIntranet/_layouts/15/star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 Research</dc:creator>
  <cp:keywords/>
  <dc:description/>
  <cp:lastModifiedBy>VP Research</cp:lastModifiedBy>
  <cp:revision>8</cp:revision>
  <dcterms:created xsi:type="dcterms:W3CDTF">2020-07-20T19:01:00Z</dcterms:created>
  <dcterms:modified xsi:type="dcterms:W3CDTF">2020-07-23T17:21:00Z</dcterms:modified>
</cp:coreProperties>
</file>